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250" w:type="dxa"/>
        <w:tblLayout w:type="fixed"/>
        <w:tblLook w:val="01E0"/>
      </w:tblPr>
      <w:tblGrid>
        <w:gridCol w:w="4908"/>
        <w:gridCol w:w="4656"/>
        <w:gridCol w:w="6"/>
      </w:tblGrid>
      <w:tr w:rsidR="008D040F" w:rsidRPr="00350556" w:rsidTr="008D040F">
        <w:trPr>
          <w:trHeight w:val="161"/>
        </w:trPr>
        <w:tc>
          <w:tcPr>
            <w:tcW w:w="4908" w:type="dxa"/>
          </w:tcPr>
          <w:p w:rsidR="008D040F" w:rsidRPr="008D040F" w:rsidRDefault="008D040F" w:rsidP="00455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40F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D040F" w:rsidRPr="008D040F" w:rsidRDefault="008D040F" w:rsidP="00455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40F" w:rsidRPr="008D040F" w:rsidRDefault="008D040F" w:rsidP="00455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0F">
              <w:rPr>
                <w:rFonts w:ascii="Times New Roman" w:hAnsi="Times New Roman"/>
                <w:sz w:val="24"/>
                <w:szCs w:val="24"/>
              </w:rPr>
              <w:t>на заседании Совета техникума</w:t>
            </w:r>
          </w:p>
          <w:p w:rsidR="008D040F" w:rsidRPr="008D040F" w:rsidRDefault="008D040F" w:rsidP="00455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0F">
              <w:rPr>
                <w:rFonts w:ascii="Times New Roman" w:hAnsi="Times New Roman"/>
                <w:sz w:val="24"/>
                <w:szCs w:val="24"/>
              </w:rPr>
              <w:t xml:space="preserve">Новочебоксарского химико-механического техникума Минобразования Чувашии </w:t>
            </w:r>
          </w:p>
        </w:tc>
        <w:tc>
          <w:tcPr>
            <w:tcW w:w="4662" w:type="dxa"/>
            <w:gridSpan w:val="2"/>
          </w:tcPr>
          <w:p w:rsidR="008D040F" w:rsidRPr="00592D77" w:rsidRDefault="008D040F" w:rsidP="004552CE">
            <w:pPr>
              <w:pStyle w:val="11"/>
              <w:rPr>
                <w:b/>
              </w:rPr>
            </w:pPr>
            <w:r w:rsidRPr="00592D77">
              <w:rPr>
                <w:b/>
              </w:rPr>
              <w:t>УТВЕРЖДЕНО</w:t>
            </w:r>
          </w:p>
          <w:p w:rsidR="008D040F" w:rsidRPr="00592D77" w:rsidRDefault="008D040F" w:rsidP="004552CE">
            <w:pPr>
              <w:pStyle w:val="11"/>
            </w:pPr>
          </w:p>
          <w:p w:rsidR="008D040F" w:rsidRPr="00592D77" w:rsidRDefault="008D040F" w:rsidP="004552CE">
            <w:pPr>
              <w:pStyle w:val="11"/>
            </w:pPr>
            <w:r w:rsidRPr="00592D77">
              <w:t xml:space="preserve">приказом директора  Новочебоксарского </w:t>
            </w:r>
          </w:p>
          <w:p w:rsidR="008D040F" w:rsidRPr="00592D77" w:rsidRDefault="008D040F" w:rsidP="004552CE">
            <w:pPr>
              <w:pStyle w:val="11"/>
            </w:pPr>
            <w:r w:rsidRPr="00592D77">
              <w:t xml:space="preserve">химико-механического техникума </w:t>
            </w:r>
          </w:p>
          <w:p w:rsidR="008D040F" w:rsidRPr="00592D77" w:rsidRDefault="008D040F" w:rsidP="004552CE">
            <w:pPr>
              <w:pStyle w:val="11"/>
              <w:jc w:val="both"/>
            </w:pPr>
            <w:r w:rsidRPr="00592D77">
              <w:t>Минобразования Чувашии</w:t>
            </w:r>
          </w:p>
        </w:tc>
      </w:tr>
      <w:tr w:rsidR="008D040F" w:rsidRPr="00350556" w:rsidTr="008D040F">
        <w:trPr>
          <w:gridAfter w:val="1"/>
          <w:wAfter w:w="6" w:type="dxa"/>
          <w:trHeight w:val="239"/>
        </w:trPr>
        <w:tc>
          <w:tcPr>
            <w:tcW w:w="4908" w:type="dxa"/>
          </w:tcPr>
          <w:p w:rsidR="008D040F" w:rsidRPr="008D040F" w:rsidRDefault="008D040F" w:rsidP="004552CE">
            <w:pPr>
              <w:pStyle w:val="11"/>
              <w:rPr>
                <w:b/>
              </w:rPr>
            </w:pPr>
            <w:r w:rsidRPr="008D040F">
              <w:rPr>
                <w:b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D040F">
                <w:rPr>
                  <w:b/>
                </w:rPr>
                <w:t>2019 г</w:t>
              </w:r>
            </w:smartTag>
            <w:r w:rsidRPr="008D040F">
              <w:rPr>
                <w:b/>
              </w:rPr>
              <w:t>. протокол № 3</w:t>
            </w:r>
          </w:p>
        </w:tc>
        <w:tc>
          <w:tcPr>
            <w:tcW w:w="4656" w:type="dxa"/>
          </w:tcPr>
          <w:p w:rsidR="008D040F" w:rsidRPr="006762E0" w:rsidRDefault="008D040F" w:rsidP="006762E0">
            <w:pPr>
              <w:pStyle w:val="1"/>
              <w:ind w:lef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6762E0">
              <w:rPr>
                <w:szCs w:val="24"/>
              </w:rPr>
              <w:t>от</w:t>
            </w:r>
            <w:proofErr w:type="spellEnd"/>
            <w:proofErr w:type="gramEnd"/>
            <w:r w:rsidRPr="006762E0">
              <w:rPr>
                <w:szCs w:val="24"/>
              </w:rPr>
              <w:t xml:space="preserve"> «30» </w:t>
            </w:r>
            <w:proofErr w:type="spellStart"/>
            <w:r w:rsidRPr="006762E0">
              <w:rPr>
                <w:szCs w:val="24"/>
              </w:rPr>
              <w:t>августа</w:t>
            </w:r>
            <w:proofErr w:type="spellEnd"/>
            <w:r w:rsidRPr="006762E0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762E0">
                <w:rPr>
                  <w:szCs w:val="24"/>
                </w:rPr>
                <w:t>2019 г</w:t>
              </w:r>
            </w:smartTag>
            <w:r w:rsidR="006762E0">
              <w:rPr>
                <w:szCs w:val="24"/>
              </w:rPr>
              <w:t>. № 13</w:t>
            </w:r>
            <w:r w:rsidR="006762E0">
              <w:rPr>
                <w:szCs w:val="24"/>
                <w:lang w:val="ru-RU"/>
              </w:rPr>
              <w:t>2</w:t>
            </w:r>
            <w:r w:rsidRPr="006762E0">
              <w:rPr>
                <w:szCs w:val="24"/>
              </w:rPr>
              <w:t>-ОД</w:t>
            </w:r>
          </w:p>
        </w:tc>
      </w:tr>
      <w:tr w:rsidR="008D040F" w:rsidRPr="00350556" w:rsidTr="008D040F">
        <w:trPr>
          <w:gridAfter w:val="1"/>
          <w:wAfter w:w="6" w:type="dxa"/>
          <w:trHeight w:val="239"/>
        </w:trPr>
        <w:tc>
          <w:tcPr>
            <w:tcW w:w="4908" w:type="dxa"/>
          </w:tcPr>
          <w:p w:rsidR="008D040F" w:rsidRPr="008D040F" w:rsidRDefault="008D040F" w:rsidP="00455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8D040F" w:rsidRDefault="008D040F" w:rsidP="004552CE">
            <w:pPr>
              <w:pStyle w:val="1"/>
              <w:ind w:left="0" w:firstLine="0"/>
              <w:rPr>
                <w:szCs w:val="24"/>
              </w:rPr>
            </w:pPr>
          </w:p>
        </w:tc>
      </w:tr>
      <w:tr w:rsidR="008D040F" w:rsidRPr="00350556" w:rsidTr="008D040F">
        <w:trPr>
          <w:gridAfter w:val="1"/>
          <w:wAfter w:w="6" w:type="dxa"/>
          <w:trHeight w:val="230"/>
        </w:trPr>
        <w:tc>
          <w:tcPr>
            <w:tcW w:w="4908" w:type="dxa"/>
          </w:tcPr>
          <w:p w:rsidR="008D040F" w:rsidRPr="00350556" w:rsidRDefault="008D040F" w:rsidP="004552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6" w:type="dxa"/>
          </w:tcPr>
          <w:p w:rsidR="008D040F" w:rsidRPr="00350556" w:rsidRDefault="008D040F" w:rsidP="004552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040F" w:rsidRPr="00350556" w:rsidTr="008D040F">
        <w:trPr>
          <w:trHeight w:val="161"/>
        </w:trPr>
        <w:tc>
          <w:tcPr>
            <w:tcW w:w="4908" w:type="dxa"/>
          </w:tcPr>
          <w:p w:rsidR="008D040F" w:rsidRPr="008D040F" w:rsidRDefault="008D040F" w:rsidP="008D040F">
            <w:pPr>
              <w:pStyle w:val="1"/>
              <w:ind w:lef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4662" w:type="dxa"/>
            <w:gridSpan w:val="2"/>
          </w:tcPr>
          <w:p w:rsidR="008D040F" w:rsidRPr="00350556" w:rsidRDefault="008D040F" w:rsidP="004552CE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8D040F" w:rsidRPr="008D040F" w:rsidRDefault="008D040F" w:rsidP="008D040F">
      <w:pPr>
        <w:pStyle w:val="a3"/>
        <w:spacing w:line="276" w:lineRule="auto"/>
        <w:rPr>
          <w:rFonts w:ascii="Times New Roman" w:hAnsi="Times New Roman"/>
        </w:rPr>
      </w:pPr>
    </w:p>
    <w:p w:rsidR="008D040F" w:rsidRDefault="008D040F" w:rsidP="003E0BE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ПОЛОЖЕНИЕ </w:t>
      </w:r>
    </w:p>
    <w:p w:rsidR="008D040F" w:rsidRDefault="008D040F" w:rsidP="008D040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 ФОРМАХ, ПЕРЕОДИЧНОСТИ И ПОРЯДКЕ ПРОМЕЖУТОЧНОЙ АТТЕСТАЦИИ ПО ДОПОЛНИТЕЛЬНЫМ ОБРАЗОВАТЕЛЬНЫМ ПРОГРАММАМ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</w:rPr>
        <w:t>.</w:t>
      </w:r>
    </w:p>
    <w:p w:rsidR="008D040F" w:rsidRDefault="008D040F" w:rsidP="008D040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A21D86" w:rsidRPr="008D040F" w:rsidRDefault="00794394" w:rsidP="008D040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21D86">
        <w:rPr>
          <w:rFonts w:ascii="Times New Roman" w:hAnsi="Times New Roman"/>
          <w:lang w:bidi="ru-RU"/>
        </w:rPr>
        <w:t xml:space="preserve">Данное положение регулирует правила проведения аттестации </w:t>
      </w:r>
      <w:r w:rsidR="00A21D86" w:rsidRPr="00A21D86">
        <w:rPr>
          <w:rFonts w:ascii="Times New Roman" w:hAnsi="Times New Roman"/>
        </w:rPr>
        <w:t>учащихся</w:t>
      </w:r>
      <w:r w:rsidRPr="00A21D86">
        <w:rPr>
          <w:rFonts w:ascii="Times New Roman" w:hAnsi="Times New Roman"/>
          <w:lang w:bidi="ru-RU"/>
        </w:rPr>
        <w:t>, в соответствии с требованиями дополнительных общеобразовательных, общеразвивающих программ дополнительного образования детей, к оценке знаний, умений и навыков. Положение разработано на основе с Федеральным законом № 273-ФЗ от 29 декабря 2012г. «Об образовании в Российской Федерации», Концепцией развития дополнительного образования детей (Распор</w:t>
      </w:r>
      <w:r w:rsidR="00D97A01" w:rsidRPr="00A21D86">
        <w:rPr>
          <w:rFonts w:ascii="Times New Roman" w:hAnsi="Times New Roman"/>
          <w:lang w:bidi="ru-RU"/>
        </w:rPr>
        <w:t>яжение Правительства РФ № 1726-</w:t>
      </w:r>
      <w:r w:rsidRPr="00A21D86">
        <w:rPr>
          <w:rFonts w:ascii="Times New Roman" w:hAnsi="Times New Roman"/>
          <w:lang w:bidi="ru-RU"/>
        </w:rPr>
        <w:t xml:space="preserve">р от 4 сентября 2014 г.); Модельного стандарта качества муниципальной услуги по организации предоставления дополнительного образования детей в многопрофильных организациях дополнительного образования от 20 марта 2014 г. N 1465/14; </w:t>
      </w:r>
      <w:r w:rsidR="007F07A6" w:rsidRPr="00A21D86">
        <w:rPr>
          <w:rFonts w:ascii="Times New Roman" w:hAnsi="Times New Roman"/>
          <w:lang w:bidi="ru-RU"/>
        </w:rPr>
        <w:t xml:space="preserve">и в соответствии с </w:t>
      </w:r>
      <w:r w:rsidR="00A21D86" w:rsidRPr="00A21D86">
        <w:rPr>
          <w:rFonts w:ascii="Times New Roman" w:eastAsia="Times New Roman" w:hAnsi="Times New Roman"/>
        </w:rPr>
        <w:t>Положением о структурном подразделении «Детский технопарк «Кванториум»</w:t>
      </w:r>
      <w:r w:rsidR="00A21D86" w:rsidRPr="00A21D86">
        <w:rPr>
          <w:rFonts w:ascii="Times New Roman" w:hAnsi="Times New Roman"/>
        </w:rPr>
        <w:t xml:space="preserve"> (далее –</w:t>
      </w:r>
      <w:r w:rsidR="00A21D86" w:rsidRPr="00A21D86">
        <w:rPr>
          <w:rFonts w:ascii="Times New Roman" w:eastAsia="Times New Roman" w:hAnsi="Times New Roman"/>
        </w:rPr>
        <w:t xml:space="preserve"> </w:t>
      </w:r>
      <w:r w:rsidR="00A21D86" w:rsidRPr="00A21D86">
        <w:rPr>
          <w:rFonts w:ascii="Times New Roman" w:hAnsi="Times New Roman"/>
        </w:rPr>
        <w:t>ДТ «Кванториум»).</w:t>
      </w:r>
    </w:p>
    <w:p w:rsidR="0097060E" w:rsidRDefault="00794394" w:rsidP="000D3AF0">
      <w:pPr>
        <w:pStyle w:val="Bodytext20"/>
        <w:shd w:val="clear" w:color="auto" w:fill="auto"/>
        <w:spacing w:before="0" w:line="276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Аттестация обучающихся рассматривается педагогическим коллективом как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</w:t>
      </w:r>
    </w:p>
    <w:p w:rsidR="0097060E" w:rsidRPr="0097060E" w:rsidRDefault="0097060E" w:rsidP="0097060E">
      <w:pPr>
        <w:pStyle w:val="Bodytext20"/>
        <w:shd w:val="clear" w:color="auto" w:fill="auto"/>
        <w:spacing w:before="0" w:line="276" w:lineRule="auto"/>
        <w:ind w:firstLine="567"/>
        <w:jc w:val="both"/>
      </w:pPr>
    </w:p>
    <w:p w:rsidR="00794394" w:rsidRPr="00983ACA" w:rsidRDefault="00794394" w:rsidP="008D040F">
      <w:pPr>
        <w:pStyle w:val="Bodytext20"/>
        <w:numPr>
          <w:ilvl w:val="0"/>
          <w:numId w:val="12"/>
        </w:numPr>
        <w:shd w:val="clear" w:color="auto" w:fill="auto"/>
        <w:tabs>
          <w:tab w:val="left" w:pos="3311"/>
        </w:tabs>
        <w:spacing w:before="0" w:line="276" w:lineRule="auto"/>
        <w:rPr>
          <w:b/>
        </w:rPr>
      </w:pPr>
      <w:r w:rsidRPr="00EE188E">
        <w:rPr>
          <w:b/>
          <w:color w:val="000000"/>
          <w:sz w:val="24"/>
          <w:szCs w:val="24"/>
          <w:lang w:eastAsia="ru-RU" w:bidi="ru-RU"/>
        </w:rPr>
        <w:t>Общие положения</w:t>
      </w:r>
      <w:r w:rsidR="00983ACA">
        <w:rPr>
          <w:b/>
          <w:color w:val="000000"/>
          <w:sz w:val="24"/>
          <w:szCs w:val="24"/>
          <w:lang w:eastAsia="ru-RU" w:bidi="ru-RU"/>
        </w:rPr>
        <w:t>.</w:t>
      </w:r>
    </w:p>
    <w:p w:rsidR="00983ACA" w:rsidRPr="00983ACA" w:rsidRDefault="00983ACA" w:rsidP="00983ACA">
      <w:pPr>
        <w:pStyle w:val="Bodytext20"/>
        <w:shd w:val="clear" w:color="auto" w:fill="auto"/>
        <w:tabs>
          <w:tab w:val="left" w:pos="3311"/>
        </w:tabs>
        <w:spacing w:before="0" w:line="276" w:lineRule="auto"/>
        <w:ind w:left="3040"/>
        <w:jc w:val="both"/>
        <w:rPr>
          <w:b/>
          <w:sz w:val="16"/>
          <w:szCs w:val="16"/>
        </w:rPr>
      </w:pPr>
    </w:p>
    <w:p w:rsidR="0097060E" w:rsidRDefault="0097060E" w:rsidP="0097060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1.1. </w:t>
      </w:r>
      <w:r w:rsidR="00794394">
        <w:rPr>
          <w:color w:val="000000"/>
          <w:sz w:val="24"/>
          <w:szCs w:val="24"/>
          <w:lang w:eastAsia="ru-RU" w:bidi="ru-RU"/>
        </w:rPr>
        <w:t xml:space="preserve">Аттестация - это оценка уровня и качества освоения </w:t>
      </w:r>
      <w:r w:rsidR="000D3AF0">
        <w:rPr>
          <w:color w:val="000000"/>
          <w:sz w:val="24"/>
          <w:szCs w:val="24"/>
          <w:lang w:eastAsia="ru-RU" w:bidi="ru-RU"/>
        </w:rPr>
        <w:t>уча</w:t>
      </w:r>
      <w:r w:rsidR="00794394">
        <w:rPr>
          <w:color w:val="000000"/>
          <w:sz w:val="24"/>
          <w:szCs w:val="24"/>
          <w:lang w:eastAsia="ru-RU" w:bidi="ru-RU"/>
        </w:rPr>
        <w:t>щимися дополнительных общеобразовательных, общеобразовательных программ в конкретной образовательной деятельности.</w:t>
      </w:r>
    </w:p>
    <w:p w:rsidR="00A3489E" w:rsidRDefault="0097060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1.2. </w:t>
      </w:r>
      <w:r w:rsidR="00794394">
        <w:rPr>
          <w:color w:val="000000"/>
          <w:sz w:val="24"/>
          <w:szCs w:val="24"/>
          <w:lang w:eastAsia="ru-RU" w:bidi="ru-RU"/>
        </w:rPr>
        <w:t xml:space="preserve">Цель аттестации - выявление исходного, промежуточного и </w:t>
      </w:r>
      <w:proofErr w:type="spellStart"/>
      <w:r w:rsidR="00794394">
        <w:rPr>
          <w:color w:val="000000"/>
          <w:sz w:val="24"/>
          <w:szCs w:val="24"/>
          <w:lang w:eastAsia="ru-RU" w:bidi="ru-RU"/>
        </w:rPr>
        <w:t>итогового</w:t>
      </w:r>
      <w:r w:rsidR="00794394" w:rsidRPr="00763D85">
        <w:rPr>
          <w:color w:val="000000"/>
          <w:sz w:val="24"/>
          <w:szCs w:val="24"/>
          <w:lang w:eastAsia="ru-RU" w:bidi="ru-RU"/>
        </w:rPr>
        <w:t>уровня</w:t>
      </w:r>
      <w:proofErr w:type="spellEnd"/>
      <w:r w:rsidR="00794394" w:rsidRPr="00763D85">
        <w:rPr>
          <w:color w:val="000000"/>
          <w:sz w:val="24"/>
          <w:szCs w:val="24"/>
          <w:lang w:eastAsia="ru-RU" w:bidi="ru-RU"/>
        </w:rPr>
        <w:t xml:space="preserve"> развития теоретических знаний, практических ум</w:t>
      </w:r>
      <w:r w:rsidR="00763D85">
        <w:rPr>
          <w:color w:val="000000"/>
          <w:sz w:val="24"/>
          <w:szCs w:val="24"/>
          <w:lang w:eastAsia="ru-RU" w:bidi="ru-RU"/>
        </w:rPr>
        <w:t xml:space="preserve">ений и навыков, их соответствия прогнозируемым </w:t>
      </w:r>
      <w:r w:rsidR="00794394" w:rsidRPr="00763D85">
        <w:rPr>
          <w:color w:val="000000"/>
          <w:sz w:val="24"/>
          <w:szCs w:val="24"/>
          <w:lang w:eastAsia="ru-RU" w:bidi="ru-RU"/>
        </w:rPr>
        <w:t>результатам</w:t>
      </w:r>
      <w:r w:rsidR="00794394" w:rsidRPr="00763D85">
        <w:rPr>
          <w:color w:val="000000"/>
          <w:sz w:val="24"/>
          <w:szCs w:val="24"/>
          <w:lang w:eastAsia="ru-RU" w:bidi="ru-RU"/>
        </w:rPr>
        <w:tab/>
        <w:t>дополнительных</w:t>
      </w:r>
      <w:r>
        <w:t> </w:t>
      </w:r>
      <w:r w:rsidR="00794394" w:rsidRPr="00763D85">
        <w:rPr>
          <w:color w:val="000000"/>
          <w:sz w:val="24"/>
          <w:szCs w:val="24"/>
          <w:lang w:eastAsia="ru-RU" w:bidi="ru-RU"/>
        </w:rPr>
        <w:t>о</w:t>
      </w:r>
      <w:r w:rsidR="00A3489E">
        <w:rPr>
          <w:color w:val="000000"/>
          <w:sz w:val="24"/>
          <w:szCs w:val="24"/>
          <w:lang w:eastAsia="ru-RU" w:bidi="ru-RU"/>
        </w:rPr>
        <w:t>бщеобразовательных, общеразвив</w:t>
      </w:r>
      <w:proofErr w:type="gramStart"/>
      <w:r w:rsidR="00A3489E">
        <w:rPr>
          <w:color w:val="000000"/>
          <w:sz w:val="24"/>
          <w:szCs w:val="24"/>
          <w:lang w:eastAsia="ru-RU" w:bidi="ru-RU"/>
        </w:rPr>
        <w:t>а-</w:t>
      </w:r>
      <w:proofErr w:type="gramEnd"/>
      <w:r w:rsidR="00A3489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94394" w:rsidRPr="00763D85">
        <w:rPr>
          <w:color w:val="000000"/>
          <w:sz w:val="24"/>
          <w:szCs w:val="24"/>
          <w:lang w:eastAsia="ru-RU" w:bidi="ru-RU"/>
        </w:rPr>
        <w:t>щих</w:t>
      </w:r>
      <w:proofErr w:type="spellEnd"/>
      <w:r w:rsidR="00794394" w:rsidRPr="00763D85">
        <w:rPr>
          <w:color w:val="000000"/>
          <w:sz w:val="24"/>
          <w:szCs w:val="24"/>
          <w:lang w:eastAsia="ru-RU" w:bidi="ru-RU"/>
        </w:rPr>
        <w:t xml:space="preserve"> программ.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1.3. </w:t>
      </w:r>
      <w:r w:rsidR="00794394">
        <w:rPr>
          <w:color w:val="000000"/>
          <w:sz w:val="24"/>
          <w:szCs w:val="24"/>
          <w:lang w:eastAsia="ru-RU" w:bidi="ru-RU"/>
        </w:rPr>
        <w:t>Задачи аттестации: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794394">
        <w:rPr>
          <w:color w:val="000000"/>
          <w:sz w:val="24"/>
          <w:szCs w:val="24"/>
          <w:lang w:eastAsia="ru-RU" w:bidi="ru-RU"/>
        </w:rPr>
        <w:t xml:space="preserve">определение уровня теоретической подготовки </w:t>
      </w:r>
      <w:r w:rsidR="000D3AF0">
        <w:rPr>
          <w:color w:val="000000"/>
          <w:sz w:val="24"/>
          <w:szCs w:val="24"/>
          <w:lang w:eastAsia="ru-RU" w:bidi="ru-RU"/>
        </w:rPr>
        <w:t>учащихся</w:t>
      </w:r>
      <w:r w:rsidR="00794394">
        <w:rPr>
          <w:color w:val="000000"/>
          <w:sz w:val="24"/>
          <w:szCs w:val="24"/>
          <w:lang w:eastAsia="ru-RU" w:bidi="ru-RU"/>
        </w:rPr>
        <w:t xml:space="preserve"> в конкретной образовательной области, выявление степени сформированности практических умений и </w:t>
      </w:r>
      <w:r w:rsidR="00794394">
        <w:rPr>
          <w:color w:val="000000"/>
          <w:sz w:val="24"/>
          <w:szCs w:val="24"/>
          <w:lang w:eastAsia="ru-RU" w:bidi="ru-RU"/>
        </w:rPr>
        <w:lastRenderedPageBreak/>
        <w:t>навыков детей в выбранном ими виде творческой деятельности;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794394">
        <w:rPr>
          <w:color w:val="000000"/>
          <w:sz w:val="24"/>
          <w:szCs w:val="24"/>
          <w:lang w:eastAsia="ru-RU" w:bidi="ru-RU"/>
        </w:rPr>
        <w:t>анализ полноты реализации дополнительной общеобразовательной, общеразвивающей программы;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794394">
        <w:rPr>
          <w:color w:val="000000"/>
          <w:sz w:val="24"/>
          <w:szCs w:val="24"/>
          <w:lang w:eastAsia="ru-RU" w:bidi="ru-RU"/>
        </w:rPr>
        <w:t>соотнесение прогнозируемых и реальных результатов учебно-воспитательной работы;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794394">
        <w:rPr>
          <w:color w:val="000000"/>
          <w:sz w:val="24"/>
          <w:szCs w:val="24"/>
          <w:lang w:eastAsia="ru-RU" w:bidi="ru-RU"/>
        </w:rPr>
        <w:t>выявление причин, способствующих или препятствующих полноценной реализации дополнительной общеобразовательной, общеразвивающей программы;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sz w:val="24"/>
          <w:szCs w:val="24"/>
        </w:rPr>
        <w:t xml:space="preserve">- внесение </w:t>
      </w:r>
      <w:proofErr w:type="gramStart"/>
      <w:r w:rsidRPr="00763D85">
        <w:rPr>
          <w:sz w:val="24"/>
          <w:szCs w:val="24"/>
        </w:rPr>
        <w:t>необходимых</w:t>
      </w:r>
      <w:proofErr w:type="gramEnd"/>
      <w:r w:rsidRPr="00763D85">
        <w:rPr>
          <w:sz w:val="24"/>
          <w:szCs w:val="24"/>
        </w:rPr>
        <w:t xml:space="preserve"> корректив в содержание и методику образовательной деятельности детского объединения. 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763D85" w:rsidRPr="00763D85">
        <w:rPr>
          <w:sz w:val="24"/>
          <w:szCs w:val="24"/>
        </w:rPr>
        <w:t xml:space="preserve">Виды аттестации: входной контроль, промежуточная,   итоговая.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i/>
          <w:sz w:val="24"/>
          <w:szCs w:val="24"/>
        </w:rPr>
        <w:t xml:space="preserve">Входной контроль (предварительная аттестация) </w:t>
      </w:r>
      <w:r w:rsidRPr="00763D85">
        <w:rPr>
          <w:sz w:val="24"/>
          <w:szCs w:val="24"/>
        </w:rPr>
        <w:t xml:space="preserve"> – это оценка исходного уровня знаний </w:t>
      </w:r>
      <w:r w:rsidR="00C004F7">
        <w:rPr>
          <w:color w:val="000000"/>
          <w:sz w:val="24"/>
          <w:szCs w:val="24"/>
          <w:lang w:eastAsia="ru-RU" w:bidi="ru-RU"/>
        </w:rPr>
        <w:t>учащихся</w:t>
      </w:r>
      <w:r w:rsidRPr="00763D85">
        <w:rPr>
          <w:sz w:val="24"/>
          <w:szCs w:val="24"/>
        </w:rPr>
        <w:t xml:space="preserve"> перед началом образовательного процесса.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i/>
          <w:sz w:val="24"/>
          <w:szCs w:val="24"/>
        </w:rPr>
        <w:t>Промежуточная аттестация</w:t>
      </w:r>
      <w:r w:rsidRPr="00763D85">
        <w:rPr>
          <w:sz w:val="24"/>
          <w:szCs w:val="24"/>
        </w:rPr>
        <w:t xml:space="preserve">  – это оценка качества усвоения </w:t>
      </w:r>
      <w:r w:rsidR="00C004F7">
        <w:rPr>
          <w:color w:val="000000"/>
          <w:sz w:val="24"/>
          <w:szCs w:val="24"/>
          <w:lang w:eastAsia="ru-RU" w:bidi="ru-RU"/>
        </w:rPr>
        <w:t>учащимися</w:t>
      </w:r>
      <w:r w:rsidR="00C004F7" w:rsidRPr="00763D85">
        <w:rPr>
          <w:sz w:val="24"/>
          <w:szCs w:val="24"/>
        </w:rPr>
        <w:t xml:space="preserve"> </w:t>
      </w:r>
      <w:r w:rsidRPr="00763D85">
        <w:rPr>
          <w:sz w:val="24"/>
          <w:szCs w:val="24"/>
        </w:rPr>
        <w:t xml:space="preserve">содержания </w:t>
      </w:r>
      <w:r w:rsidRPr="00763D85">
        <w:rPr>
          <w:sz w:val="24"/>
          <w:szCs w:val="24"/>
        </w:rPr>
        <w:tab/>
        <w:t xml:space="preserve">конкретной </w:t>
      </w:r>
      <w:r w:rsidRPr="00763D85">
        <w:rPr>
          <w:sz w:val="24"/>
          <w:szCs w:val="24"/>
        </w:rPr>
        <w:tab/>
        <w:t>допол</w:t>
      </w:r>
      <w:r w:rsidR="00C004F7">
        <w:rPr>
          <w:sz w:val="24"/>
          <w:szCs w:val="24"/>
        </w:rPr>
        <w:t xml:space="preserve">нительной </w:t>
      </w:r>
      <w:r w:rsidR="00C004F7">
        <w:rPr>
          <w:sz w:val="24"/>
          <w:szCs w:val="24"/>
        </w:rPr>
        <w:tab/>
        <w:t xml:space="preserve">общеобразовательной, </w:t>
      </w:r>
      <w:r w:rsidRPr="00763D85">
        <w:rPr>
          <w:sz w:val="24"/>
          <w:szCs w:val="24"/>
        </w:rPr>
        <w:t xml:space="preserve">общеразвивающей  программы  по итогам учебного периода  (этапа, года обучения).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i/>
          <w:sz w:val="24"/>
          <w:szCs w:val="24"/>
        </w:rPr>
        <w:t>Итоговая аттестация</w:t>
      </w:r>
      <w:r w:rsidR="00C004F7">
        <w:rPr>
          <w:sz w:val="24"/>
          <w:szCs w:val="24"/>
        </w:rPr>
        <w:t xml:space="preserve"> – это оценка учащ</w:t>
      </w:r>
      <w:r w:rsidRPr="00763D85">
        <w:rPr>
          <w:sz w:val="24"/>
          <w:szCs w:val="24"/>
        </w:rPr>
        <w:t xml:space="preserve">имися уровня достижений, заявленных в дополнительных общеобразовательных, общеразвивающих  программах по завершении всего образовательного курса программы. 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63D85" w:rsidRPr="00763D85">
        <w:rPr>
          <w:sz w:val="24"/>
          <w:szCs w:val="24"/>
        </w:rPr>
        <w:t xml:space="preserve">Принципы аттестации. Аттестация </w:t>
      </w:r>
      <w:r w:rsidR="00C004F7">
        <w:rPr>
          <w:sz w:val="24"/>
          <w:szCs w:val="24"/>
        </w:rPr>
        <w:t>учащихся</w:t>
      </w:r>
      <w:r w:rsidR="00763D85" w:rsidRPr="00763D85">
        <w:rPr>
          <w:sz w:val="24"/>
          <w:szCs w:val="24"/>
        </w:rPr>
        <w:t xml:space="preserve"> детских объединений  строится на следующих принципах:  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3D85" w:rsidRPr="00763D85">
        <w:rPr>
          <w:sz w:val="24"/>
          <w:szCs w:val="24"/>
        </w:rPr>
        <w:t xml:space="preserve">научность;  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3D85" w:rsidRPr="00763D85">
        <w:rPr>
          <w:sz w:val="24"/>
          <w:szCs w:val="24"/>
        </w:rPr>
        <w:t xml:space="preserve">учет индивидуальных и возрастных особенностей обучающихся;  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3D85" w:rsidRPr="00763D85">
        <w:rPr>
          <w:sz w:val="24"/>
          <w:szCs w:val="24"/>
        </w:rPr>
        <w:t xml:space="preserve">адекватность специфике детского объединения к периоду обучения;  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3D85" w:rsidRPr="00763D85">
        <w:rPr>
          <w:sz w:val="24"/>
          <w:szCs w:val="24"/>
        </w:rPr>
        <w:t xml:space="preserve">свободы выбора педагогом методов и форм проведения и оценки результатов;  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3D85" w:rsidRPr="00763D85">
        <w:rPr>
          <w:sz w:val="24"/>
          <w:szCs w:val="24"/>
        </w:rPr>
        <w:t xml:space="preserve">открытости результатов для педагогов и родителей. 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763D85" w:rsidRPr="00763D85">
        <w:rPr>
          <w:sz w:val="24"/>
          <w:szCs w:val="24"/>
        </w:rPr>
        <w:t xml:space="preserve">Функции аттестации. Аттестация выполняет целый ряд функций: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sz w:val="24"/>
          <w:szCs w:val="24"/>
        </w:rPr>
        <w:t xml:space="preserve">а) </w:t>
      </w:r>
      <w:proofErr w:type="gramStart"/>
      <w:r w:rsidRPr="00763D85">
        <w:rPr>
          <w:sz w:val="24"/>
          <w:szCs w:val="24"/>
        </w:rPr>
        <w:t>учебную</w:t>
      </w:r>
      <w:proofErr w:type="gramEnd"/>
      <w:r w:rsidRPr="00763D85">
        <w:rPr>
          <w:sz w:val="24"/>
          <w:szCs w:val="24"/>
        </w:rPr>
        <w:t xml:space="preserve">, так как создает дополнительные условия для обобщения и осмысления обучающимся полученных теоретических и практических знаний, умений и навыков;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sz w:val="24"/>
          <w:szCs w:val="24"/>
        </w:rPr>
        <w:t xml:space="preserve">б) </w:t>
      </w:r>
      <w:proofErr w:type="gramStart"/>
      <w:r w:rsidRPr="00763D85">
        <w:rPr>
          <w:sz w:val="24"/>
          <w:szCs w:val="24"/>
        </w:rPr>
        <w:t>воспитательную</w:t>
      </w:r>
      <w:proofErr w:type="gramEnd"/>
      <w:r w:rsidRPr="00763D85">
        <w:rPr>
          <w:sz w:val="24"/>
          <w:szCs w:val="24"/>
        </w:rPr>
        <w:t xml:space="preserve">, так как является стимулом к расширению познавательных интересов и потребностей ребенка;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sz w:val="24"/>
          <w:szCs w:val="24"/>
        </w:rPr>
        <w:t xml:space="preserve">в) </w:t>
      </w:r>
      <w:proofErr w:type="gramStart"/>
      <w:r w:rsidRPr="00763D85">
        <w:rPr>
          <w:sz w:val="24"/>
          <w:szCs w:val="24"/>
        </w:rPr>
        <w:t>развивающую</w:t>
      </w:r>
      <w:proofErr w:type="gramEnd"/>
      <w:r w:rsidRPr="00763D85">
        <w:rPr>
          <w:sz w:val="24"/>
          <w:szCs w:val="24"/>
        </w:rPr>
        <w:t xml:space="preserve">, так как позволяет детям осознать уровень их актуального развития и определить перспективы;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sz w:val="24"/>
          <w:szCs w:val="24"/>
        </w:rPr>
        <w:t xml:space="preserve">г) </w:t>
      </w:r>
      <w:proofErr w:type="gramStart"/>
      <w:r w:rsidRPr="00763D85">
        <w:rPr>
          <w:sz w:val="24"/>
          <w:szCs w:val="24"/>
        </w:rPr>
        <w:t>коррекционную</w:t>
      </w:r>
      <w:proofErr w:type="gramEnd"/>
      <w:r w:rsidRPr="00763D85">
        <w:rPr>
          <w:sz w:val="24"/>
          <w:szCs w:val="24"/>
        </w:rPr>
        <w:t xml:space="preserve">, так как помогает педагогу своевременно выявить и устранить объективные и субъективные недостатки учебно-воспитательного процесса;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proofErr w:type="spellStart"/>
      <w:r w:rsidRPr="00763D85">
        <w:rPr>
          <w:sz w:val="24"/>
          <w:szCs w:val="24"/>
        </w:rPr>
        <w:t>д</w:t>
      </w:r>
      <w:proofErr w:type="spellEnd"/>
      <w:r w:rsidRPr="00763D85">
        <w:rPr>
          <w:sz w:val="24"/>
          <w:szCs w:val="24"/>
        </w:rPr>
        <w:t xml:space="preserve">) социально-психологическую, так как дает каждому обучающемуся возможность пережить «ситуацию успеха». </w:t>
      </w:r>
    </w:p>
    <w:p w:rsid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763D85" w:rsidRPr="00763D85">
        <w:rPr>
          <w:sz w:val="24"/>
          <w:szCs w:val="24"/>
        </w:rPr>
        <w:t xml:space="preserve">Содержание и формы проведения аттестации. Формы и критерии оценки результативности образовательного процесса. 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sz w:val="24"/>
          <w:szCs w:val="24"/>
        </w:rPr>
        <w:t xml:space="preserve">а) Содержанием аттестации является: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i/>
          <w:sz w:val="24"/>
          <w:szCs w:val="24"/>
        </w:rPr>
        <w:t xml:space="preserve">Входной контроль (предварительная аттестация) </w:t>
      </w:r>
      <w:r w:rsidRPr="00763D85">
        <w:rPr>
          <w:sz w:val="24"/>
          <w:szCs w:val="24"/>
        </w:rPr>
        <w:t xml:space="preserve">– начальный уровень знаний, умений, навыков обучающихся; </w:t>
      </w:r>
    </w:p>
    <w:p w:rsidR="00983ACA" w:rsidRDefault="00983ACA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lastRenderedPageBreak/>
        <w:t>Промежуточной</w:t>
      </w:r>
      <w:proofErr w:type="gramEnd"/>
      <w:r>
        <w:rPr>
          <w:i/>
          <w:sz w:val="24"/>
          <w:szCs w:val="24"/>
        </w:rPr>
        <w:t> – </w:t>
      </w:r>
      <w:r>
        <w:rPr>
          <w:sz w:val="24"/>
          <w:szCs w:val="24"/>
        </w:rPr>
        <w:t>содержание дополнительной </w:t>
      </w:r>
      <w:r w:rsidR="00763D85" w:rsidRPr="00763D85">
        <w:rPr>
          <w:sz w:val="24"/>
          <w:szCs w:val="24"/>
        </w:rPr>
        <w:t xml:space="preserve">общеобразовательной, </w:t>
      </w:r>
      <w:proofErr w:type="spellStart"/>
      <w:r w:rsidR="00763D85" w:rsidRPr="00763D85">
        <w:rPr>
          <w:sz w:val="24"/>
          <w:szCs w:val="24"/>
        </w:rPr>
        <w:t>общеразвиваю</w:t>
      </w:r>
      <w:proofErr w:type="spellEnd"/>
      <w:r>
        <w:rPr>
          <w:sz w:val="24"/>
          <w:szCs w:val="24"/>
        </w:rPr>
        <w:t>-</w:t>
      </w:r>
    </w:p>
    <w:p w:rsidR="00A3489E" w:rsidRDefault="00763D85" w:rsidP="00983ACA">
      <w:pPr>
        <w:pStyle w:val="Bodytext20"/>
        <w:shd w:val="clear" w:color="auto" w:fill="auto"/>
        <w:tabs>
          <w:tab w:val="left" w:pos="297"/>
        </w:tabs>
        <w:spacing w:before="0" w:line="276" w:lineRule="auto"/>
        <w:jc w:val="both"/>
        <w:rPr>
          <w:sz w:val="24"/>
          <w:szCs w:val="24"/>
        </w:rPr>
      </w:pPr>
      <w:r w:rsidRPr="00763D85">
        <w:rPr>
          <w:sz w:val="24"/>
          <w:szCs w:val="24"/>
        </w:rPr>
        <w:t xml:space="preserve">щей  программы определенного года (этапа) обучения;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i/>
          <w:sz w:val="24"/>
          <w:szCs w:val="24"/>
        </w:rPr>
        <w:t xml:space="preserve">итоговой – </w:t>
      </w:r>
      <w:r w:rsidRPr="00763D85">
        <w:rPr>
          <w:sz w:val="24"/>
          <w:szCs w:val="24"/>
        </w:rPr>
        <w:t xml:space="preserve">содержание всей дополнительной общеобразовательной, общеразвивающей  программы в целом.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b/>
          <w:sz w:val="24"/>
          <w:szCs w:val="24"/>
        </w:rPr>
      </w:pPr>
      <w:r w:rsidRPr="00763D85">
        <w:rPr>
          <w:sz w:val="24"/>
          <w:szCs w:val="24"/>
        </w:rPr>
        <w:t>б) Формы проведения аттестации определяются самим педагогом в его допо</w:t>
      </w:r>
      <w:r w:rsidR="00983ACA">
        <w:rPr>
          <w:sz w:val="24"/>
          <w:szCs w:val="24"/>
        </w:rPr>
        <w:t>лнительной  общеобразовательной</w:t>
      </w:r>
      <w:r w:rsidRPr="00763D85">
        <w:rPr>
          <w:sz w:val="24"/>
          <w:szCs w:val="24"/>
        </w:rPr>
        <w:t xml:space="preserve"> общеразвивающей  программе таким образом, чтобы они соответствовали ожидаемым результатам дополнительной общеобразовательной, общеразвивающей  программы. </w:t>
      </w:r>
      <w:proofErr w:type="gramStart"/>
      <w:r w:rsidRPr="00763D85">
        <w:rPr>
          <w:sz w:val="24"/>
          <w:szCs w:val="24"/>
        </w:rPr>
        <w:t>В зависимости от типа  направления формы проведения аттестации могут быть следующие:</w:t>
      </w:r>
      <w:r w:rsidR="00C004F7">
        <w:rPr>
          <w:sz w:val="24"/>
          <w:szCs w:val="24"/>
        </w:rPr>
        <w:t xml:space="preserve"> </w:t>
      </w:r>
      <w:r w:rsidRPr="00763D85">
        <w:rPr>
          <w:sz w:val="24"/>
          <w:szCs w:val="24"/>
        </w:rPr>
        <w:t>собеседование, тестирование, творческие и самостоятельные, исследовательские работы, контрольные занятия, практические работы,  выставки, спортивные соревнования, интеллектуальные состязания, конкурсы, олимпиады, конференции, турниры, итоговые занятия,  защита творческих работ и проектов, доклад, тематические чтения.</w:t>
      </w:r>
      <w:proofErr w:type="gramEnd"/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sz w:val="24"/>
          <w:szCs w:val="24"/>
        </w:rPr>
        <w:t xml:space="preserve">в) Формы и критерии оценки результативности определяются самим педагогом в его дополнительной общеобразовательной, общеразвивающей  программе таким образом, чтобы можно было определить отнесенность </w:t>
      </w:r>
      <w:r w:rsidR="00C004F7">
        <w:rPr>
          <w:color w:val="000000"/>
          <w:sz w:val="24"/>
          <w:szCs w:val="24"/>
          <w:lang w:eastAsia="ru-RU" w:bidi="ru-RU"/>
        </w:rPr>
        <w:t>учащегося</w:t>
      </w:r>
      <w:r w:rsidRPr="00763D85">
        <w:rPr>
          <w:sz w:val="24"/>
          <w:szCs w:val="24"/>
        </w:rPr>
        <w:t xml:space="preserve"> к одному из трех уровней результативности: высокий, средний, низкий. 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proofErr w:type="gramStart"/>
      <w:r w:rsidRPr="00763D85">
        <w:rPr>
          <w:sz w:val="24"/>
          <w:szCs w:val="24"/>
        </w:rPr>
        <w:t xml:space="preserve">Критерии оценки результативности не должны противоречить следующим показателям: высокий уровень – успешное освоение обучающимся более 70% содержания дополнительной общеобразовательной, общеразвивающей  программы, подлежащей аттестации; средний уровень – успешное освоение обучающимся от 50% до 70% содержания дополнительной общеобразовательной, общеразвивающей  программы, подлежащей аттестации; низкий уровень - освоение обучающимся менее 50% содержания дополнительной общеобразовательной, общеразвивающей  программы, подлежащей аттестации.  </w:t>
      </w:r>
      <w:proofErr w:type="gramEnd"/>
    </w:p>
    <w:p w:rsidR="00A3489E" w:rsidRDefault="00C004F7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Учащихся</w:t>
      </w:r>
      <w:r w:rsidR="00763D85" w:rsidRPr="00763D85">
        <w:rPr>
          <w:sz w:val="24"/>
          <w:szCs w:val="24"/>
        </w:rPr>
        <w:t xml:space="preserve">, успешно </w:t>
      </w:r>
      <w:proofErr w:type="gramStart"/>
      <w:r w:rsidR="00763D85" w:rsidRPr="00763D85">
        <w:rPr>
          <w:sz w:val="24"/>
          <w:szCs w:val="24"/>
        </w:rPr>
        <w:t>выступившие</w:t>
      </w:r>
      <w:proofErr w:type="gramEnd"/>
      <w:r w:rsidR="00763D85" w:rsidRPr="00763D85">
        <w:rPr>
          <w:sz w:val="24"/>
          <w:szCs w:val="24"/>
        </w:rPr>
        <w:t xml:space="preserve"> на различных конкурсах, научно</w:t>
      </w:r>
      <w:r w:rsidR="00B0293B">
        <w:rPr>
          <w:sz w:val="24"/>
          <w:szCs w:val="24"/>
        </w:rPr>
        <w:t>-</w:t>
      </w:r>
      <w:r w:rsidR="00763D85" w:rsidRPr="00763D85">
        <w:rPr>
          <w:sz w:val="24"/>
          <w:szCs w:val="24"/>
        </w:rPr>
        <w:t xml:space="preserve">практических конференциях, выставках, соревнованиях считаются наиболее успешно освоившими образовательную программу и освобождаются от промежуточной или итоговой аттестации (по усмотрению педагога). </w:t>
      </w:r>
    </w:p>
    <w:p w:rsidR="00A3489E" w:rsidRDefault="00763D85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763D85">
        <w:rPr>
          <w:sz w:val="24"/>
          <w:szCs w:val="24"/>
        </w:rPr>
        <w:t xml:space="preserve">Критериями оценки результативности обучения также являются: </w:t>
      </w:r>
    </w:p>
    <w:p w:rsidR="00A3489E" w:rsidRDefault="00A3489E" w:rsidP="00560960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3D85" w:rsidRPr="00763D85">
        <w:rPr>
          <w:sz w:val="24"/>
          <w:szCs w:val="24"/>
        </w:rPr>
        <w:t xml:space="preserve">критерии оценки уровня теоретической подготовки </w:t>
      </w:r>
      <w:r w:rsidR="00C004F7">
        <w:rPr>
          <w:color w:val="000000"/>
          <w:sz w:val="24"/>
          <w:szCs w:val="24"/>
          <w:lang w:eastAsia="ru-RU" w:bidi="ru-RU"/>
        </w:rPr>
        <w:t>учащихся</w:t>
      </w:r>
      <w:r w:rsidR="00763D85" w:rsidRPr="00763D85">
        <w:rPr>
          <w:sz w:val="24"/>
          <w:szCs w:val="24"/>
        </w:rPr>
        <w:t xml:space="preserve">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:rsidR="00A3489E" w:rsidRDefault="00A3489E" w:rsidP="00560960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3D85" w:rsidRPr="00763D85">
        <w:rPr>
          <w:sz w:val="24"/>
          <w:szCs w:val="24"/>
        </w:rPr>
        <w:t xml:space="preserve">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763D85" w:rsidRPr="00A3489E" w:rsidRDefault="00A3489E" w:rsidP="00A3489E">
      <w:pPr>
        <w:pStyle w:val="Bodytext20"/>
        <w:shd w:val="clear" w:color="auto" w:fill="auto"/>
        <w:tabs>
          <w:tab w:val="left" w:pos="297"/>
        </w:tabs>
        <w:spacing w:before="0" w:line="276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- </w:t>
      </w:r>
      <w:r w:rsidR="00763D85" w:rsidRPr="00763D85">
        <w:rPr>
          <w:sz w:val="24"/>
          <w:szCs w:val="24"/>
        </w:rPr>
        <w:t xml:space="preserve">критерии оценки уровня развития и воспитанности детей: культура организации </w:t>
      </w:r>
      <w:r w:rsidR="00763D85" w:rsidRPr="00763D85">
        <w:rPr>
          <w:sz w:val="24"/>
          <w:szCs w:val="24"/>
        </w:rPr>
        <w:lastRenderedPageBreak/>
        <w:t xml:space="preserve">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 </w:t>
      </w:r>
    </w:p>
    <w:p w:rsidR="00763D85" w:rsidRPr="00763D85" w:rsidRDefault="00763D85" w:rsidP="00763D85">
      <w:pPr>
        <w:spacing w:after="29" w:line="259" w:lineRule="auto"/>
        <w:ind w:right="653"/>
        <w:jc w:val="center"/>
        <w:rPr>
          <w:rFonts w:ascii="Times New Roman" w:hAnsi="Times New Roman"/>
          <w:sz w:val="24"/>
          <w:szCs w:val="24"/>
        </w:rPr>
      </w:pPr>
    </w:p>
    <w:p w:rsidR="00763D85" w:rsidRDefault="00763D85" w:rsidP="003409D1">
      <w:pPr>
        <w:spacing w:after="0" w:line="276" w:lineRule="auto"/>
        <w:ind w:right="732"/>
        <w:jc w:val="center"/>
        <w:rPr>
          <w:rFonts w:ascii="Times New Roman" w:hAnsi="Times New Roman"/>
          <w:b/>
          <w:sz w:val="24"/>
          <w:szCs w:val="24"/>
        </w:rPr>
      </w:pPr>
      <w:r w:rsidRPr="00763D85">
        <w:rPr>
          <w:rFonts w:ascii="Times New Roman" w:hAnsi="Times New Roman"/>
          <w:b/>
          <w:sz w:val="24"/>
          <w:szCs w:val="24"/>
        </w:rPr>
        <w:t xml:space="preserve">II. </w:t>
      </w:r>
      <w:r w:rsidR="00983ACA">
        <w:rPr>
          <w:rFonts w:ascii="Times New Roman" w:hAnsi="Times New Roman"/>
          <w:b/>
          <w:sz w:val="24"/>
          <w:szCs w:val="24"/>
        </w:rPr>
        <w:t>Организация процесса аттестации.</w:t>
      </w:r>
    </w:p>
    <w:p w:rsidR="00983ACA" w:rsidRPr="00983ACA" w:rsidRDefault="00983ACA" w:rsidP="003409D1">
      <w:pPr>
        <w:spacing w:after="0" w:line="276" w:lineRule="auto"/>
        <w:ind w:right="732"/>
        <w:jc w:val="center"/>
        <w:rPr>
          <w:rFonts w:ascii="Times New Roman" w:hAnsi="Times New Roman"/>
          <w:sz w:val="16"/>
          <w:szCs w:val="16"/>
        </w:rPr>
      </w:pPr>
    </w:p>
    <w:p w:rsidR="00983ACA" w:rsidRDefault="003409D1" w:rsidP="00983AC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83ACA">
        <w:rPr>
          <w:rFonts w:ascii="Times New Roman" w:hAnsi="Times New Roman" w:cs="Times New Roman"/>
        </w:rPr>
        <w:t xml:space="preserve">2.1. </w:t>
      </w:r>
      <w:r w:rsidR="00763D85" w:rsidRPr="00983ACA">
        <w:rPr>
          <w:rFonts w:ascii="Times New Roman" w:hAnsi="Times New Roman" w:cs="Times New Roman"/>
        </w:rPr>
        <w:t xml:space="preserve">Педагог вправе самостоятельно определить методику проведения аттестации </w:t>
      </w:r>
      <w:proofErr w:type="gramStart"/>
      <w:r w:rsidR="00763D85" w:rsidRPr="00983ACA">
        <w:rPr>
          <w:rFonts w:ascii="Times New Roman" w:hAnsi="Times New Roman" w:cs="Times New Roman"/>
        </w:rPr>
        <w:t>обучающихся</w:t>
      </w:r>
      <w:proofErr w:type="gramEnd"/>
      <w:r w:rsidR="00763D85" w:rsidRPr="00983ACA">
        <w:rPr>
          <w:rFonts w:ascii="Times New Roman" w:hAnsi="Times New Roman" w:cs="Times New Roman"/>
        </w:rPr>
        <w:t xml:space="preserve"> в детском объединении. </w:t>
      </w:r>
    </w:p>
    <w:p w:rsidR="00983ACA" w:rsidRDefault="00763D85" w:rsidP="00983AC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83ACA">
        <w:rPr>
          <w:rFonts w:ascii="Times New Roman" w:hAnsi="Times New Roman" w:cs="Times New Roman"/>
        </w:rPr>
        <w:t xml:space="preserve">Рекомендуемая матрица: </w:t>
      </w:r>
    </w:p>
    <w:p w:rsidR="00983ACA" w:rsidRDefault="003409D1" w:rsidP="00983AC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83ACA">
        <w:rPr>
          <w:rFonts w:ascii="Times New Roman" w:hAnsi="Times New Roman" w:cs="Times New Roman"/>
        </w:rPr>
        <w:t xml:space="preserve">1. </w:t>
      </w:r>
      <w:r w:rsidR="0002798F" w:rsidRPr="00983ACA">
        <w:rPr>
          <w:rFonts w:ascii="Times New Roman" w:hAnsi="Times New Roman" w:cs="Times New Roman"/>
        </w:rPr>
        <w:t>Аттестация обучающихся</w:t>
      </w:r>
      <w:r w:rsidR="006A6A72">
        <w:rPr>
          <w:rFonts w:ascii="Times New Roman" w:hAnsi="Times New Roman" w:cs="Times New Roman"/>
        </w:rPr>
        <w:t xml:space="preserve"> </w:t>
      </w:r>
      <w:r w:rsidR="0002798F" w:rsidRPr="00983ACA">
        <w:rPr>
          <w:rFonts w:ascii="Times New Roman" w:hAnsi="Times New Roman" w:cs="Times New Roman"/>
        </w:rPr>
        <w:t>Учреждения</w:t>
      </w:r>
      <w:r w:rsidR="00763D85" w:rsidRPr="00983ACA">
        <w:rPr>
          <w:rFonts w:ascii="Times New Roman" w:hAnsi="Times New Roman" w:cs="Times New Roman"/>
        </w:rPr>
        <w:t xml:space="preserve"> проводится три раза в учебном году: входной контроль</w:t>
      </w:r>
      <w:r w:rsidR="00983ACA">
        <w:rPr>
          <w:rFonts w:ascii="Times New Roman" w:hAnsi="Times New Roman" w:cs="Times New Roman"/>
        </w:rPr>
        <w:t xml:space="preserve"> (предварительная аттестация)</w:t>
      </w:r>
      <w:r w:rsidR="00763D85" w:rsidRPr="00983ACA">
        <w:rPr>
          <w:rFonts w:ascii="Times New Roman" w:hAnsi="Times New Roman" w:cs="Times New Roman"/>
        </w:rPr>
        <w:t xml:space="preserve"> – сентябрь,  промежуточная</w:t>
      </w:r>
      <w:r w:rsidR="00983ACA">
        <w:rPr>
          <w:rFonts w:ascii="Times New Roman" w:hAnsi="Times New Roman" w:cs="Times New Roman"/>
        </w:rPr>
        <w:t xml:space="preserve"> аттестация</w:t>
      </w:r>
      <w:r w:rsidR="00763D85" w:rsidRPr="00983ACA">
        <w:rPr>
          <w:rFonts w:ascii="Times New Roman" w:hAnsi="Times New Roman" w:cs="Times New Roman"/>
        </w:rPr>
        <w:t xml:space="preserve"> – декабрь,  итоговая</w:t>
      </w:r>
      <w:r w:rsidR="00983ACA">
        <w:rPr>
          <w:rFonts w:ascii="Times New Roman" w:hAnsi="Times New Roman" w:cs="Times New Roman"/>
        </w:rPr>
        <w:t xml:space="preserve"> аттестация</w:t>
      </w:r>
      <w:r w:rsidR="00763D85" w:rsidRPr="00983ACA">
        <w:rPr>
          <w:rFonts w:ascii="Times New Roman" w:hAnsi="Times New Roman" w:cs="Times New Roman"/>
        </w:rPr>
        <w:t xml:space="preserve"> –    май. </w:t>
      </w:r>
    </w:p>
    <w:p w:rsidR="00983ACA" w:rsidRDefault="00983ACA" w:rsidP="00983AC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763D85" w:rsidRPr="00983ACA">
        <w:rPr>
          <w:rFonts w:ascii="Times New Roman" w:hAnsi="Times New Roman" w:cs="Times New Roman"/>
        </w:rPr>
        <w:t xml:space="preserve">Форма протокола для аттестации является обязательной для педагогов дополнительного образования. </w:t>
      </w:r>
    </w:p>
    <w:p w:rsidR="00983ACA" w:rsidRDefault="003409D1" w:rsidP="00983AC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83ACA">
        <w:rPr>
          <w:rFonts w:ascii="Times New Roman" w:hAnsi="Times New Roman" w:cs="Times New Roman"/>
        </w:rPr>
        <w:t>3. </w:t>
      </w:r>
      <w:r w:rsidR="00763D85" w:rsidRPr="00983ACA">
        <w:rPr>
          <w:rFonts w:ascii="Times New Roman" w:hAnsi="Times New Roman" w:cs="Times New Roman"/>
        </w:rPr>
        <w:t xml:space="preserve">Проведение входного контроля (предварительной аттестации)  осуществляется самим педагогом. </w:t>
      </w:r>
    </w:p>
    <w:p w:rsidR="00983ACA" w:rsidRDefault="003409D1" w:rsidP="00983AC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83ACA">
        <w:rPr>
          <w:rFonts w:ascii="Times New Roman" w:hAnsi="Times New Roman" w:cs="Times New Roman"/>
        </w:rPr>
        <w:t>4. </w:t>
      </w:r>
      <w:r w:rsidR="00763D85" w:rsidRPr="00983ACA">
        <w:rPr>
          <w:rFonts w:ascii="Times New Roman" w:hAnsi="Times New Roman" w:cs="Times New Roman"/>
        </w:rPr>
        <w:t xml:space="preserve">Проведение промежуточной и итоговой аттестации обязательно для обучающихся и педагогов </w:t>
      </w:r>
      <w:r w:rsidR="0002798F" w:rsidRPr="00983ACA">
        <w:rPr>
          <w:rFonts w:ascii="Times New Roman" w:hAnsi="Times New Roman" w:cs="Times New Roman"/>
        </w:rPr>
        <w:t>Учреждения</w:t>
      </w:r>
      <w:r w:rsidR="00763D85" w:rsidRPr="00983ACA">
        <w:rPr>
          <w:rFonts w:ascii="Times New Roman" w:hAnsi="Times New Roman" w:cs="Times New Roman"/>
        </w:rPr>
        <w:t xml:space="preserve">. Она осуществляется самим педагогом и оформляется в виде протоколов по каждой учебной группе (объединению). </w:t>
      </w:r>
    </w:p>
    <w:p w:rsidR="00763D85" w:rsidRDefault="003409D1" w:rsidP="00983AC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83ACA">
        <w:rPr>
          <w:rFonts w:ascii="Times New Roman" w:hAnsi="Times New Roman" w:cs="Times New Roman"/>
        </w:rPr>
        <w:t>5. </w:t>
      </w:r>
      <w:r w:rsidR="00763D85" w:rsidRPr="00983ACA">
        <w:rPr>
          <w:rFonts w:ascii="Times New Roman" w:hAnsi="Times New Roman" w:cs="Times New Roman"/>
        </w:rPr>
        <w:t>Если обучающийся в течение учебного года добивается успехов на внутренних или внешних профильных мероприятиях (конкурсах, выставках, соревнованиях и т.п.), то он считается аттестованным и освобождается от этой п</w:t>
      </w:r>
      <w:r w:rsidR="005F6D65" w:rsidRPr="00983ACA">
        <w:rPr>
          <w:rFonts w:ascii="Times New Roman" w:hAnsi="Times New Roman" w:cs="Times New Roman"/>
        </w:rPr>
        <w:t xml:space="preserve">роцедуры. </w:t>
      </w:r>
      <w:r w:rsidR="005F6D65" w:rsidRPr="00983ACA">
        <w:rPr>
          <w:rFonts w:ascii="Times New Roman" w:hAnsi="Times New Roman" w:cs="Times New Roman"/>
        </w:rPr>
        <w:tab/>
        <w:t xml:space="preserve">Соотнесение </w:t>
      </w:r>
      <w:r w:rsidR="005F6D65" w:rsidRPr="00983ACA">
        <w:rPr>
          <w:rFonts w:ascii="Times New Roman" w:hAnsi="Times New Roman" w:cs="Times New Roman"/>
        </w:rPr>
        <w:tab/>
        <w:t xml:space="preserve">уровня  успешности  выступления  с  </w:t>
      </w:r>
      <w:r w:rsidR="00763D85" w:rsidRPr="00983ACA">
        <w:rPr>
          <w:rFonts w:ascii="Times New Roman" w:hAnsi="Times New Roman" w:cs="Times New Roman"/>
        </w:rPr>
        <w:t xml:space="preserve">уровнем аттестации осуществляет педагог совместно с методистами </w:t>
      </w:r>
      <w:r w:rsidR="007F07A6" w:rsidRPr="00983ACA">
        <w:rPr>
          <w:rFonts w:ascii="Times New Roman" w:hAnsi="Times New Roman" w:cs="Times New Roman"/>
        </w:rPr>
        <w:t>МБОУ</w:t>
      </w:r>
      <w:r w:rsidRPr="00983ACA">
        <w:rPr>
          <w:rFonts w:ascii="Times New Roman" w:hAnsi="Times New Roman" w:cs="Times New Roman"/>
        </w:rPr>
        <w:t>ДО «Детский технопарк «Кванториум» - Дом пионеров»</w:t>
      </w:r>
      <w:r w:rsidR="00763D85" w:rsidRPr="00983ACA">
        <w:rPr>
          <w:rFonts w:ascii="Times New Roman" w:hAnsi="Times New Roman" w:cs="Times New Roman"/>
        </w:rPr>
        <w:t xml:space="preserve">. </w:t>
      </w:r>
    </w:p>
    <w:p w:rsidR="00983ACA" w:rsidRPr="00983ACA" w:rsidRDefault="00983ACA" w:rsidP="00983AC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63D85" w:rsidRPr="00983ACA" w:rsidRDefault="00983ACA" w:rsidP="00983ACA">
      <w:pPr>
        <w:spacing w:after="0" w:line="276" w:lineRule="auto"/>
        <w:ind w:right="7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 </w:t>
      </w:r>
      <w:r w:rsidRPr="00983ACA">
        <w:rPr>
          <w:rFonts w:ascii="Times New Roman" w:hAnsi="Times New Roman"/>
          <w:b/>
          <w:sz w:val="24"/>
          <w:szCs w:val="24"/>
        </w:rPr>
        <w:t>Анализ результатов аттестации.</w:t>
      </w:r>
    </w:p>
    <w:p w:rsidR="00983ACA" w:rsidRPr="00983ACA" w:rsidRDefault="00983ACA" w:rsidP="00983ACA">
      <w:pPr>
        <w:pStyle w:val="aa"/>
        <w:spacing w:after="0" w:line="276" w:lineRule="auto"/>
        <w:ind w:right="731"/>
        <w:rPr>
          <w:rFonts w:ascii="Times New Roman" w:hAnsi="Times New Roman"/>
          <w:sz w:val="16"/>
          <w:szCs w:val="16"/>
        </w:rPr>
      </w:pPr>
    </w:p>
    <w:p w:rsidR="003409D1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763D85" w:rsidRPr="00763D85">
        <w:rPr>
          <w:rFonts w:ascii="Times New Roman" w:hAnsi="Times New Roman"/>
          <w:sz w:val="24"/>
          <w:szCs w:val="24"/>
        </w:rPr>
        <w:t xml:space="preserve">Результаты промежуточной и итоговой аттестации </w:t>
      </w:r>
      <w:r w:rsidR="00EE429B" w:rsidRPr="00EE429B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учащихся</w:t>
      </w:r>
      <w:r w:rsidR="00763D85" w:rsidRPr="00763D85">
        <w:rPr>
          <w:rFonts w:ascii="Times New Roman" w:hAnsi="Times New Roman"/>
          <w:sz w:val="24"/>
          <w:szCs w:val="24"/>
        </w:rPr>
        <w:t xml:space="preserve"> анализируются методической службой и представляются администрации </w:t>
      </w:r>
      <w:r w:rsidR="0002798F">
        <w:rPr>
          <w:rFonts w:ascii="Times New Roman" w:hAnsi="Times New Roman"/>
          <w:sz w:val="24"/>
          <w:szCs w:val="24"/>
        </w:rPr>
        <w:t>У</w:t>
      </w:r>
      <w:r w:rsidR="000972C6">
        <w:rPr>
          <w:rFonts w:ascii="Times New Roman" w:hAnsi="Times New Roman"/>
          <w:sz w:val="24"/>
          <w:szCs w:val="24"/>
        </w:rPr>
        <w:t>чреждения</w:t>
      </w:r>
      <w:r w:rsidR="00763D85" w:rsidRPr="00763D85">
        <w:rPr>
          <w:rFonts w:ascii="Times New Roman" w:hAnsi="Times New Roman"/>
          <w:sz w:val="24"/>
          <w:szCs w:val="24"/>
        </w:rPr>
        <w:t xml:space="preserve">, которая подводит общий итог. </w:t>
      </w:r>
    </w:p>
    <w:p w:rsidR="00560960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763D85" w:rsidRPr="00763D85">
        <w:rPr>
          <w:rFonts w:ascii="Times New Roman" w:hAnsi="Times New Roman"/>
          <w:sz w:val="24"/>
          <w:szCs w:val="24"/>
        </w:rPr>
        <w:t xml:space="preserve">Направления анализа результатов аттестации </w:t>
      </w:r>
      <w:r w:rsidR="00EE429B" w:rsidRPr="00EE429B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учащихся</w:t>
      </w:r>
      <w:r w:rsidR="00763D85" w:rsidRPr="00763D85">
        <w:rPr>
          <w:rFonts w:ascii="Times New Roman" w:hAnsi="Times New Roman"/>
          <w:sz w:val="24"/>
          <w:szCs w:val="24"/>
        </w:rPr>
        <w:t xml:space="preserve">: </w:t>
      </w:r>
    </w:p>
    <w:p w:rsidR="003409D1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63D85" w:rsidRPr="00763D85">
        <w:rPr>
          <w:rFonts w:ascii="Times New Roman" w:hAnsi="Times New Roman"/>
          <w:sz w:val="24"/>
          <w:szCs w:val="24"/>
        </w:rPr>
        <w:t>уровень теоретической подготовки обучающих</w:t>
      </w:r>
      <w:r w:rsidR="00560960">
        <w:rPr>
          <w:rFonts w:ascii="Times New Roman" w:hAnsi="Times New Roman"/>
          <w:sz w:val="24"/>
          <w:szCs w:val="24"/>
        </w:rPr>
        <w:t xml:space="preserve">ся в конкретной образовательной </w:t>
      </w:r>
      <w:r w:rsidR="00763D85" w:rsidRPr="00763D85">
        <w:rPr>
          <w:rFonts w:ascii="Times New Roman" w:hAnsi="Times New Roman"/>
          <w:sz w:val="24"/>
          <w:szCs w:val="24"/>
        </w:rPr>
        <w:t xml:space="preserve">области; степень сформированности практических умений и навыков детей в выбранном ими виде творческой деятельности; </w:t>
      </w:r>
    </w:p>
    <w:p w:rsidR="003409D1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3D85" w:rsidRPr="00763D85">
        <w:rPr>
          <w:rFonts w:ascii="Times New Roman" w:hAnsi="Times New Roman"/>
          <w:sz w:val="24"/>
          <w:szCs w:val="24"/>
        </w:rPr>
        <w:t>полно</w:t>
      </w:r>
      <w:r w:rsidR="00EE429B">
        <w:rPr>
          <w:rFonts w:ascii="Times New Roman" w:hAnsi="Times New Roman"/>
          <w:sz w:val="24"/>
          <w:szCs w:val="24"/>
        </w:rPr>
        <w:t xml:space="preserve">та </w:t>
      </w:r>
      <w:r w:rsidR="00EE429B">
        <w:rPr>
          <w:rFonts w:ascii="Times New Roman" w:hAnsi="Times New Roman"/>
          <w:sz w:val="24"/>
          <w:szCs w:val="24"/>
        </w:rPr>
        <w:tab/>
        <w:t xml:space="preserve">выполнения </w:t>
      </w:r>
      <w:r w:rsidR="00EE429B">
        <w:rPr>
          <w:rFonts w:ascii="Times New Roman" w:hAnsi="Times New Roman"/>
          <w:sz w:val="24"/>
          <w:szCs w:val="24"/>
        </w:rPr>
        <w:tab/>
        <w:t xml:space="preserve">дополнительной </w:t>
      </w:r>
      <w:r w:rsidR="00763D85" w:rsidRPr="00763D85">
        <w:rPr>
          <w:rFonts w:ascii="Times New Roman" w:hAnsi="Times New Roman"/>
          <w:sz w:val="24"/>
          <w:szCs w:val="24"/>
        </w:rPr>
        <w:t xml:space="preserve">общеобразовательной, общеразвивающей  программы детского объединения; </w:t>
      </w:r>
    </w:p>
    <w:p w:rsidR="003409D1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63D85" w:rsidRPr="00763D85">
        <w:rPr>
          <w:rFonts w:ascii="Times New Roman" w:hAnsi="Times New Roman"/>
          <w:sz w:val="24"/>
          <w:szCs w:val="24"/>
        </w:rPr>
        <w:t xml:space="preserve">соотнесение прогнозируемых и реальных результатов учебно-воспитательной работы; </w:t>
      </w:r>
    </w:p>
    <w:p w:rsidR="003409D1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3D85" w:rsidRPr="00763D85">
        <w:rPr>
          <w:rFonts w:ascii="Times New Roman" w:hAnsi="Times New Roman"/>
          <w:sz w:val="24"/>
          <w:szCs w:val="24"/>
        </w:rPr>
        <w:t xml:space="preserve">выявление причин, способствующих или препятствующих полноценной реализации дополнительной общеобразовательной, общеразвивающей  программы; </w:t>
      </w:r>
    </w:p>
    <w:p w:rsidR="003409D1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63D85" w:rsidRPr="00763D85">
        <w:rPr>
          <w:rFonts w:ascii="Times New Roman" w:hAnsi="Times New Roman"/>
          <w:sz w:val="24"/>
          <w:szCs w:val="24"/>
        </w:rPr>
        <w:t xml:space="preserve">необходимость внесения корректив в содержание и методику образовательной деятельности детского объединения. </w:t>
      </w:r>
    </w:p>
    <w:p w:rsidR="003409D1" w:rsidRDefault="00763D85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  <w:r w:rsidRPr="00763D85">
        <w:rPr>
          <w:rFonts w:ascii="Times New Roman" w:hAnsi="Times New Roman"/>
          <w:sz w:val="24"/>
          <w:szCs w:val="24"/>
        </w:rPr>
        <w:t>3.</w:t>
      </w:r>
      <w:r w:rsidR="003409D1">
        <w:rPr>
          <w:rFonts w:ascii="Times New Roman" w:hAnsi="Times New Roman"/>
          <w:sz w:val="24"/>
          <w:szCs w:val="24"/>
        </w:rPr>
        <w:t>3. </w:t>
      </w:r>
      <w:r w:rsidRPr="00763D85">
        <w:rPr>
          <w:rFonts w:ascii="Times New Roman" w:hAnsi="Times New Roman"/>
          <w:sz w:val="24"/>
          <w:szCs w:val="24"/>
        </w:rPr>
        <w:t xml:space="preserve"> Параметры подведения итогов: </w:t>
      </w:r>
    </w:p>
    <w:p w:rsidR="003409D1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63D85" w:rsidRPr="00763D85">
        <w:rPr>
          <w:rFonts w:ascii="Times New Roman" w:hAnsi="Times New Roman"/>
          <w:sz w:val="24"/>
          <w:szCs w:val="24"/>
        </w:rPr>
        <w:t xml:space="preserve">уровень знаний, умений, навыков </w:t>
      </w:r>
      <w:r w:rsidR="00EE429B" w:rsidRPr="00EE429B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(высокий, средний, низкий);</w:t>
      </w:r>
    </w:p>
    <w:p w:rsidR="003409D1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63D85" w:rsidRPr="00763D85">
        <w:rPr>
          <w:rFonts w:ascii="Times New Roman" w:hAnsi="Times New Roman"/>
          <w:sz w:val="24"/>
          <w:szCs w:val="24"/>
        </w:rPr>
        <w:t xml:space="preserve">количество </w:t>
      </w:r>
      <w:r w:rsidR="00EE429B" w:rsidRPr="00EE429B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учащихся</w:t>
      </w:r>
      <w:r w:rsidR="00763D85" w:rsidRPr="00763D85">
        <w:rPr>
          <w:rFonts w:ascii="Times New Roman" w:hAnsi="Times New Roman"/>
          <w:sz w:val="24"/>
          <w:szCs w:val="24"/>
        </w:rPr>
        <w:t xml:space="preserve">, полностью освоивших дополнительную общеобразовательную, </w:t>
      </w:r>
      <w:proofErr w:type="spellStart"/>
      <w:r w:rsidR="00763D85" w:rsidRPr="00763D85"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 w:rsidR="00763D85" w:rsidRPr="00763D85">
        <w:rPr>
          <w:rFonts w:ascii="Times New Roman" w:hAnsi="Times New Roman"/>
          <w:sz w:val="24"/>
          <w:szCs w:val="24"/>
        </w:rPr>
        <w:t xml:space="preserve">  программу, освоивших программу в необходимой степени (количество и проценты); </w:t>
      </w:r>
    </w:p>
    <w:p w:rsidR="00560960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3D85" w:rsidRPr="00763D85">
        <w:rPr>
          <w:rFonts w:ascii="Times New Roman" w:hAnsi="Times New Roman"/>
          <w:sz w:val="24"/>
          <w:szCs w:val="24"/>
        </w:rPr>
        <w:t xml:space="preserve">совпадение прогнозируемых и реальных результатов в образовательном и воспитательном процессе (совпадают полностью; совпадают в основном); </w:t>
      </w:r>
    </w:p>
    <w:p w:rsidR="003409D1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63D85" w:rsidRPr="00763D85">
        <w:rPr>
          <w:rFonts w:ascii="Times New Roman" w:hAnsi="Times New Roman"/>
          <w:sz w:val="24"/>
          <w:szCs w:val="24"/>
        </w:rPr>
        <w:t xml:space="preserve">перечень основных причин невыполнения детьми дополнительной общеобразовательной, общеразвивающей  программы; перечень факторов, способствующих успешному освоению дополнительной общеобразовательной, общеразвивающей  программы; </w:t>
      </w:r>
    </w:p>
    <w:p w:rsidR="00994E73" w:rsidRDefault="003409D1" w:rsidP="00560960">
      <w:pPr>
        <w:spacing w:after="15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63D85" w:rsidRPr="00763D85">
        <w:rPr>
          <w:rFonts w:ascii="Times New Roman" w:hAnsi="Times New Roman"/>
          <w:sz w:val="24"/>
          <w:szCs w:val="24"/>
        </w:rPr>
        <w:t>рекомендации по коррекции дополнительной общеобразовательной, общеразвивающей  программы, изменению методик   преподавания.</w:t>
      </w: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983ACA" w:rsidRDefault="00983ACA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983ACA" w:rsidRDefault="00983ACA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983ACA" w:rsidRDefault="00983ACA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560960" w:rsidRPr="00486D46" w:rsidRDefault="00560960" w:rsidP="003409D1">
      <w:pPr>
        <w:spacing w:after="15" w:line="276" w:lineRule="auto"/>
        <w:ind w:right="724" w:firstLine="567"/>
        <w:jc w:val="both"/>
        <w:rPr>
          <w:rFonts w:ascii="Times New Roman" w:hAnsi="Times New Roman"/>
          <w:sz w:val="24"/>
          <w:szCs w:val="24"/>
        </w:rPr>
      </w:pPr>
    </w:p>
    <w:p w:rsidR="008D040F" w:rsidRDefault="008D040F" w:rsidP="008D040F">
      <w:pPr>
        <w:pStyle w:val="1"/>
        <w:ind w:left="0" w:firstLine="0"/>
        <w:jc w:val="left"/>
        <w:rPr>
          <w:szCs w:val="24"/>
          <w:lang w:val="ru-RU"/>
        </w:rPr>
      </w:pPr>
    </w:p>
    <w:p w:rsidR="008D040F" w:rsidRPr="008D040F" w:rsidRDefault="008D040F" w:rsidP="008D040F"/>
    <w:p w:rsidR="008D040F" w:rsidRDefault="008D040F" w:rsidP="00763D85">
      <w:pPr>
        <w:pStyle w:val="1"/>
        <w:rPr>
          <w:szCs w:val="24"/>
          <w:lang w:val="ru-RU"/>
        </w:rPr>
      </w:pPr>
    </w:p>
    <w:p w:rsidR="00C12F24" w:rsidRDefault="00763D85" w:rsidP="00763D85">
      <w:pPr>
        <w:pStyle w:val="1"/>
        <w:rPr>
          <w:szCs w:val="24"/>
          <w:lang w:val="ru-RU"/>
        </w:rPr>
      </w:pPr>
      <w:r w:rsidRPr="00763D85">
        <w:rPr>
          <w:szCs w:val="24"/>
          <w:lang w:val="ru-RU"/>
        </w:rPr>
        <w:t xml:space="preserve">ПРОТОКОЛ РЕЗУЛЬТАТОВ АТТЕСТАЦИИ </w:t>
      </w:r>
      <w:r w:rsidR="00EE429B">
        <w:rPr>
          <w:szCs w:val="24"/>
          <w:lang w:val="ru-RU"/>
        </w:rPr>
        <w:t>УЧАЩИХЧЯ</w:t>
      </w:r>
    </w:p>
    <w:p w:rsidR="00763D85" w:rsidRPr="00C12F24" w:rsidRDefault="00EE429B" w:rsidP="00763D85">
      <w:pPr>
        <w:pStyle w:val="1"/>
        <w:rPr>
          <w:szCs w:val="24"/>
          <w:lang w:val="ru-RU"/>
        </w:rPr>
      </w:pPr>
      <w:r>
        <w:rPr>
          <w:szCs w:val="24"/>
          <w:lang w:val="ru-RU"/>
        </w:rPr>
        <w:t>Детского технопарка «Кванториум»</w:t>
      </w:r>
    </w:p>
    <w:p w:rsidR="00763D85" w:rsidRPr="00763D85" w:rsidRDefault="00763D85" w:rsidP="00763D85">
      <w:pPr>
        <w:spacing w:after="25" w:line="259" w:lineRule="auto"/>
        <w:ind w:right="403"/>
        <w:jc w:val="center"/>
        <w:rPr>
          <w:rFonts w:ascii="Times New Roman" w:hAnsi="Times New Roman"/>
          <w:sz w:val="24"/>
          <w:szCs w:val="24"/>
        </w:rPr>
      </w:pPr>
    </w:p>
    <w:p w:rsidR="00763D85" w:rsidRPr="00763D85" w:rsidRDefault="00763D85" w:rsidP="00763D85">
      <w:pPr>
        <w:spacing w:after="0" w:line="259" w:lineRule="auto"/>
        <w:ind w:right="459"/>
        <w:jc w:val="center"/>
        <w:rPr>
          <w:rFonts w:ascii="Times New Roman" w:hAnsi="Times New Roman"/>
          <w:sz w:val="24"/>
          <w:szCs w:val="24"/>
        </w:rPr>
      </w:pPr>
      <w:r w:rsidRPr="00763D85">
        <w:rPr>
          <w:rFonts w:ascii="Times New Roman" w:hAnsi="Times New Roman"/>
          <w:sz w:val="24"/>
          <w:szCs w:val="24"/>
        </w:rPr>
        <w:t xml:space="preserve">20____/20____учебный год </w:t>
      </w:r>
    </w:p>
    <w:p w:rsidR="00763D85" w:rsidRPr="00763D85" w:rsidRDefault="00763D85" w:rsidP="00763D85">
      <w:pPr>
        <w:spacing w:after="22" w:line="259" w:lineRule="auto"/>
        <w:ind w:right="682"/>
        <w:jc w:val="right"/>
        <w:rPr>
          <w:rFonts w:ascii="Times New Roman" w:hAnsi="Times New Roman"/>
          <w:sz w:val="24"/>
          <w:szCs w:val="24"/>
        </w:rPr>
      </w:pPr>
    </w:p>
    <w:p w:rsidR="00763D85" w:rsidRPr="00763D85" w:rsidRDefault="00763D85" w:rsidP="003409D1">
      <w:pPr>
        <w:tabs>
          <w:tab w:val="center" w:pos="1192"/>
          <w:tab w:val="center" w:pos="2238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63D85">
        <w:rPr>
          <w:rFonts w:ascii="Times New Roman" w:hAnsi="Times New Roman"/>
          <w:sz w:val="24"/>
          <w:szCs w:val="24"/>
        </w:rPr>
        <w:tab/>
      </w:r>
      <w:r w:rsidR="00994E73">
        <w:rPr>
          <w:rFonts w:ascii="Times New Roman" w:hAnsi="Times New Roman"/>
          <w:sz w:val="24"/>
          <w:szCs w:val="24"/>
        </w:rPr>
        <w:t xml:space="preserve">Вид аттестации </w:t>
      </w:r>
      <w:r w:rsidR="004223CD">
        <w:rPr>
          <w:rFonts w:ascii="Times New Roman" w:hAnsi="Times New Roman"/>
          <w:noProof/>
          <w:sz w:val="24"/>
          <w:szCs w:val="24"/>
          <w:lang w:eastAsia="ru-RU"/>
        </w:rPr>
      </w:r>
      <w:r w:rsidR="004223CD">
        <w:rPr>
          <w:rFonts w:ascii="Times New Roman" w:hAnsi="Times New Roman"/>
          <w:noProof/>
          <w:sz w:val="24"/>
          <w:szCs w:val="24"/>
          <w:lang w:eastAsia="ru-RU"/>
        </w:rPr>
        <w:pict>
          <v:group id="Group 8261" o:spid="_x0000_s1026" style="width:375.75pt;height:.5pt;mso-position-horizontal-relative:char;mso-position-vertical-relative:line" coordsize="477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">
            <v:shape id="Shape 8709" o:spid="_x0000_s1027" style="position:absolute;width:47718;height:91;visibility:visible" coordsize="47718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I0MQA&#10;AADdAAAADwAAAGRycy9kb3ducmV2LnhtbESP0WrCQBRE3wv9h+UKvtXdSNE0ukqwBPpUMPYDLtlr&#10;EszeTbOrxn59VxB8HGbmDLPejrYTFxp861hDMlMgiCtnWq41/ByKtxSED8gGO8ek4UYetpvXlzVm&#10;xl15T5cy1CJC2GeooQmhz6T0VUMW/cz1xNE7usFiiHKopRnwGuG2k3OlFtJiy3GhwZ52DVWn8mw1&#10;lH/u3X5jYnbG52P+mxQq+Sy0nk7GfAUi0Bie4Uf7y2hIl+oD7m/iE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uyNDEAAAA3QAAAA8AAAAAAAAAAAAAAAAAmAIAAGRycy9k&#10;b3ducmV2LnhtbFBLBQYAAAAABAAEAPUAAACJAwAAAAA=&#10;" adj="0,,0" path="m,l4771898,r,9144l,9144,,e" fillcolor="black" stroked="f" strokeweight="0">
              <v:stroke miterlimit="83231f" joinstyle="miter"/>
              <v:formulas/>
              <v:path arrowok="t" o:connecttype="segments" textboxrect="0,0,4771898,9144"/>
            </v:shape>
            <w10:wrap type="none"/>
            <w10:anchorlock/>
          </v:group>
        </w:pict>
      </w:r>
    </w:p>
    <w:p w:rsidR="00763D85" w:rsidRPr="00763D85" w:rsidRDefault="00517226" w:rsidP="003409D1">
      <w:pPr>
        <w:spacing w:after="0" w:line="259" w:lineRule="auto"/>
        <w:ind w:left="1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(входной контроль</w:t>
      </w:r>
      <w:r w:rsidR="00763D85" w:rsidRPr="00763D85">
        <w:rPr>
          <w:rFonts w:ascii="Times New Roman" w:hAnsi="Times New Roman"/>
          <w:sz w:val="24"/>
          <w:szCs w:val="24"/>
        </w:rPr>
        <w:t>,  промежуточная</w:t>
      </w:r>
      <w:r>
        <w:rPr>
          <w:rFonts w:ascii="Times New Roman" w:hAnsi="Times New Roman"/>
          <w:sz w:val="24"/>
          <w:szCs w:val="24"/>
        </w:rPr>
        <w:t xml:space="preserve"> аттестация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63D85" w:rsidRPr="00763D85">
        <w:rPr>
          <w:rFonts w:ascii="Times New Roman" w:hAnsi="Times New Roman"/>
          <w:sz w:val="24"/>
          <w:szCs w:val="24"/>
        </w:rPr>
        <w:t>,</w:t>
      </w:r>
      <w:proofErr w:type="gramEnd"/>
      <w:r w:rsidR="00763D85" w:rsidRPr="00763D85">
        <w:rPr>
          <w:rFonts w:ascii="Times New Roman" w:hAnsi="Times New Roman"/>
          <w:sz w:val="24"/>
          <w:szCs w:val="24"/>
        </w:rPr>
        <w:t xml:space="preserve"> итоговая</w:t>
      </w:r>
      <w:r>
        <w:rPr>
          <w:rFonts w:ascii="Times New Roman" w:hAnsi="Times New Roman"/>
          <w:sz w:val="24"/>
          <w:szCs w:val="24"/>
        </w:rPr>
        <w:t xml:space="preserve"> аттестация</w:t>
      </w:r>
      <w:r w:rsidR="00763D85" w:rsidRPr="00763D85">
        <w:rPr>
          <w:rFonts w:ascii="Times New Roman" w:hAnsi="Times New Roman"/>
          <w:sz w:val="24"/>
          <w:szCs w:val="24"/>
        </w:rPr>
        <w:t xml:space="preserve">) </w:t>
      </w:r>
    </w:p>
    <w:p w:rsidR="00994E73" w:rsidRDefault="00994E73" w:rsidP="003409D1">
      <w:pPr>
        <w:spacing w:after="1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4E73">
        <w:rPr>
          <w:rFonts w:ascii="Times New Roman" w:hAnsi="Times New Roman"/>
          <w:sz w:val="24"/>
          <w:szCs w:val="24"/>
        </w:rPr>
        <w:t>Направленность</w:t>
      </w:r>
      <w:r w:rsidR="00F32750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994E73" w:rsidRDefault="00517226" w:rsidP="003409D1">
      <w:pPr>
        <w:spacing w:after="1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Детское</w:t>
      </w:r>
      <w:r w:rsidR="00994E73" w:rsidRPr="00994E73">
        <w:rPr>
          <w:rFonts w:ascii="Times New Roman" w:hAnsi="Times New Roman"/>
          <w:sz w:val="24"/>
          <w:szCs w:val="24"/>
        </w:rPr>
        <w:t xml:space="preserve"> объединение</w:t>
      </w:r>
      <w:r w:rsidR="00F32750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983ACA">
        <w:rPr>
          <w:rFonts w:ascii="Times New Roman" w:hAnsi="Times New Roman"/>
          <w:sz w:val="24"/>
          <w:szCs w:val="24"/>
        </w:rPr>
        <w:t>___</w:t>
      </w:r>
    </w:p>
    <w:p w:rsidR="00763D85" w:rsidRPr="00994E73" w:rsidRDefault="00994E73" w:rsidP="003409D1">
      <w:pPr>
        <w:spacing w:after="10" w:line="259" w:lineRule="auto"/>
        <w:jc w:val="both"/>
        <w:rPr>
          <w:rFonts w:ascii="Times New Roman" w:hAnsi="Times New Roman"/>
          <w:sz w:val="24"/>
          <w:szCs w:val="24"/>
        </w:rPr>
      </w:pPr>
      <w:r w:rsidRPr="00994E73">
        <w:rPr>
          <w:rFonts w:ascii="Times New Roman" w:hAnsi="Times New Roman"/>
          <w:sz w:val="24"/>
          <w:szCs w:val="24"/>
        </w:rPr>
        <w:t>Дополнительная  общеобразовательная  программа и срок ее реализации</w:t>
      </w:r>
      <w:r w:rsidR="00F32750">
        <w:rPr>
          <w:rFonts w:ascii="Times New Roman" w:hAnsi="Times New Roman"/>
          <w:sz w:val="24"/>
          <w:szCs w:val="24"/>
        </w:rPr>
        <w:t>_______________</w:t>
      </w:r>
    </w:p>
    <w:p w:rsidR="00763D85" w:rsidRDefault="00F32750" w:rsidP="003409D1">
      <w:pPr>
        <w:spacing w:after="49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94E73" w:rsidRDefault="00994E73" w:rsidP="003409D1">
      <w:pPr>
        <w:spacing w:after="49" w:line="259" w:lineRule="auto"/>
        <w:jc w:val="both"/>
        <w:rPr>
          <w:rFonts w:ascii="Times New Roman" w:hAnsi="Times New Roman"/>
          <w:sz w:val="24"/>
          <w:szCs w:val="24"/>
        </w:rPr>
      </w:pPr>
      <w:r w:rsidRPr="00994E73">
        <w:rPr>
          <w:rFonts w:ascii="Times New Roman" w:hAnsi="Times New Roman"/>
          <w:sz w:val="24"/>
          <w:szCs w:val="24"/>
        </w:rPr>
        <w:t xml:space="preserve">№ </w:t>
      </w:r>
      <w:proofErr w:type="spellStart"/>
      <w:r w:rsidRPr="00994E73">
        <w:rPr>
          <w:rFonts w:ascii="Times New Roman" w:hAnsi="Times New Roman"/>
          <w:sz w:val="24"/>
          <w:szCs w:val="24"/>
        </w:rPr>
        <w:t>группы</w:t>
      </w:r>
      <w:r w:rsidR="00F32750">
        <w:rPr>
          <w:rFonts w:ascii="Times New Roman" w:hAnsi="Times New Roman"/>
          <w:sz w:val="24"/>
          <w:szCs w:val="24"/>
        </w:rPr>
        <w:t>_____________</w:t>
      </w:r>
      <w:r w:rsidRPr="00994E73">
        <w:rPr>
          <w:rFonts w:ascii="Times New Roman" w:hAnsi="Times New Roman"/>
          <w:sz w:val="24"/>
          <w:szCs w:val="24"/>
        </w:rPr>
        <w:t>год</w:t>
      </w:r>
      <w:proofErr w:type="spellEnd"/>
      <w:r w:rsidRPr="00994E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E73">
        <w:rPr>
          <w:rFonts w:ascii="Times New Roman" w:hAnsi="Times New Roman"/>
          <w:sz w:val="24"/>
          <w:szCs w:val="24"/>
        </w:rPr>
        <w:t>обучения</w:t>
      </w:r>
      <w:r w:rsidR="00F32750">
        <w:rPr>
          <w:rFonts w:ascii="Times New Roman" w:hAnsi="Times New Roman"/>
          <w:sz w:val="24"/>
          <w:szCs w:val="24"/>
        </w:rPr>
        <w:t>_______________</w:t>
      </w:r>
      <w:r w:rsidRPr="00994E73">
        <w:rPr>
          <w:rFonts w:ascii="Times New Roman" w:hAnsi="Times New Roman"/>
          <w:sz w:val="24"/>
          <w:szCs w:val="24"/>
        </w:rPr>
        <w:t>кол-во</w:t>
      </w:r>
      <w:proofErr w:type="spellEnd"/>
      <w:r w:rsidRPr="00994E73">
        <w:rPr>
          <w:rFonts w:ascii="Times New Roman" w:hAnsi="Times New Roman"/>
          <w:sz w:val="24"/>
          <w:szCs w:val="24"/>
        </w:rPr>
        <w:t xml:space="preserve"> учащихся в группе</w:t>
      </w:r>
      <w:r w:rsidR="00983ACA">
        <w:rPr>
          <w:rFonts w:ascii="Times New Roman" w:hAnsi="Times New Roman"/>
          <w:sz w:val="24"/>
          <w:szCs w:val="24"/>
        </w:rPr>
        <w:t>______</w:t>
      </w:r>
    </w:p>
    <w:p w:rsidR="00994E73" w:rsidRDefault="00994E73" w:rsidP="003409D1">
      <w:pPr>
        <w:spacing w:after="49" w:line="259" w:lineRule="auto"/>
        <w:jc w:val="both"/>
        <w:rPr>
          <w:rFonts w:ascii="Times New Roman" w:hAnsi="Times New Roman"/>
          <w:sz w:val="24"/>
          <w:szCs w:val="24"/>
        </w:rPr>
      </w:pPr>
      <w:r w:rsidRPr="00994E73">
        <w:rPr>
          <w:rFonts w:ascii="Times New Roman" w:hAnsi="Times New Roman"/>
          <w:sz w:val="24"/>
          <w:szCs w:val="24"/>
        </w:rPr>
        <w:t>ФИО педагога</w:t>
      </w:r>
      <w:r w:rsidR="005B45C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94E73" w:rsidRDefault="00994E73" w:rsidP="003409D1">
      <w:pPr>
        <w:spacing w:after="49" w:line="259" w:lineRule="auto"/>
        <w:jc w:val="both"/>
        <w:rPr>
          <w:rFonts w:ascii="Times New Roman" w:hAnsi="Times New Roman"/>
          <w:sz w:val="24"/>
          <w:szCs w:val="24"/>
        </w:rPr>
      </w:pPr>
      <w:r w:rsidRPr="00994E73">
        <w:rPr>
          <w:rFonts w:ascii="Times New Roman" w:hAnsi="Times New Roman"/>
          <w:sz w:val="24"/>
          <w:szCs w:val="24"/>
        </w:rPr>
        <w:t>Дата проведения аттестации</w:t>
      </w:r>
      <w:r w:rsidR="005B45C8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994E73" w:rsidRPr="00763D85" w:rsidRDefault="00994E73" w:rsidP="003409D1">
      <w:pPr>
        <w:spacing w:after="49" w:line="259" w:lineRule="auto"/>
        <w:jc w:val="both"/>
        <w:rPr>
          <w:rFonts w:ascii="Times New Roman" w:hAnsi="Times New Roman"/>
          <w:sz w:val="24"/>
          <w:szCs w:val="24"/>
        </w:rPr>
      </w:pPr>
      <w:r w:rsidRPr="00994E73">
        <w:rPr>
          <w:rFonts w:ascii="Times New Roman" w:hAnsi="Times New Roman"/>
          <w:sz w:val="24"/>
          <w:szCs w:val="24"/>
        </w:rPr>
        <w:t>Форма проведения</w:t>
      </w:r>
      <w:r w:rsidR="005B45C8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763D85" w:rsidRPr="00763D85" w:rsidRDefault="00763D85" w:rsidP="003409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63D85">
        <w:rPr>
          <w:rFonts w:ascii="Times New Roman" w:hAnsi="Times New Roman"/>
          <w:sz w:val="24"/>
          <w:szCs w:val="24"/>
        </w:rPr>
        <w:t>Форма оценки результатов: уровень (высокий, средний, низкий)</w:t>
      </w:r>
    </w:p>
    <w:p w:rsidR="00763D85" w:rsidRPr="00763D85" w:rsidRDefault="00763D85" w:rsidP="005B45C8">
      <w:pPr>
        <w:spacing w:after="0" w:line="259" w:lineRule="auto"/>
        <w:ind w:left="394"/>
        <w:rPr>
          <w:rFonts w:ascii="Times New Roman" w:hAnsi="Times New Roman"/>
          <w:sz w:val="24"/>
          <w:szCs w:val="24"/>
        </w:rPr>
      </w:pPr>
    </w:p>
    <w:p w:rsidR="00763D85" w:rsidRPr="00763D85" w:rsidRDefault="00763D85" w:rsidP="00763D85">
      <w:pPr>
        <w:pStyle w:val="1"/>
        <w:ind w:right="471"/>
        <w:rPr>
          <w:szCs w:val="24"/>
        </w:rPr>
      </w:pPr>
      <w:r w:rsidRPr="00763D85">
        <w:rPr>
          <w:szCs w:val="24"/>
        </w:rPr>
        <w:t xml:space="preserve">РЕЗУЛЬТАТЫ АТТЕСТАЦИИ </w:t>
      </w:r>
    </w:p>
    <w:tbl>
      <w:tblPr>
        <w:tblStyle w:val="TableGrid"/>
        <w:tblW w:w="9450" w:type="dxa"/>
        <w:tblInd w:w="173" w:type="dxa"/>
        <w:tblCellMar>
          <w:top w:w="6" w:type="dxa"/>
          <w:left w:w="110" w:type="dxa"/>
        </w:tblCellMar>
        <w:tblLook w:val="04A0"/>
      </w:tblPr>
      <w:tblGrid>
        <w:gridCol w:w="461"/>
        <w:gridCol w:w="5550"/>
        <w:gridCol w:w="1412"/>
        <w:gridCol w:w="2027"/>
      </w:tblGrid>
      <w:tr w:rsidR="00763D85" w:rsidRPr="00763D85" w:rsidTr="005D6488">
        <w:trPr>
          <w:trHeight w:val="5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  <w:r w:rsidR="00EE42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63D85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b/>
                <w:sz w:val="24"/>
                <w:szCs w:val="24"/>
              </w:rPr>
              <w:t>Этап (</w:t>
            </w:r>
            <w:proofErr w:type="spellStart"/>
            <w:r w:rsidRPr="00763D8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763D85">
              <w:rPr>
                <w:rFonts w:ascii="Times New Roman" w:hAnsi="Times New Roman"/>
                <w:b/>
                <w:sz w:val="24"/>
                <w:szCs w:val="24"/>
              </w:rPr>
              <w:t>) обучения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="00EE42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63D85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763D85" w:rsidRPr="00763D85" w:rsidTr="005D6488">
        <w:trPr>
          <w:trHeight w:val="42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85" w:rsidRPr="00763D85" w:rsidTr="005D6488">
        <w:trPr>
          <w:trHeight w:val="4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63D8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85" w:rsidRPr="00763D85" w:rsidRDefault="00763D85" w:rsidP="005D6488">
            <w:pPr>
              <w:spacing w:line="259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D85" w:rsidRPr="00763D85" w:rsidRDefault="00763D85" w:rsidP="00763D85">
      <w:pPr>
        <w:spacing w:after="26" w:line="259" w:lineRule="auto"/>
        <w:ind w:left="283"/>
        <w:rPr>
          <w:rFonts w:ascii="Times New Roman" w:hAnsi="Times New Roman"/>
          <w:sz w:val="24"/>
          <w:szCs w:val="24"/>
        </w:rPr>
      </w:pPr>
    </w:p>
    <w:p w:rsidR="00763D85" w:rsidRPr="00763D85" w:rsidRDefault="00763D85" w:rsidP="00763D85">
      <w:pPr>
        <w:spacing w:after="88" w:line="259" w:lineRule="auto"/>
        <w:ind w:left="278"/>
        <w:rPr>
          <w:rFonts w:ascii="Times New Roman" w:hAnsi="Times New Roman"/>
          <w:sz w:val="24"/>
          <w:szCs w:val="24"/>
        </w:rPr>
      </w:pPr>
      <w:r w:rsidRPr="00763D85">
        <w:rPr>
          <w:rFonts w:ascii="Times New Roman" w:hAnsi="Times New Roman"/>
          <w:sz w:val="24"/>
          <w:szCs w:val="24"/>
        </w:rPr>
        <w:t xml:space="preserve">Всего аттестовано _________ </w:t>
      </w:r>
      <w:r w:rsidR="00EE429B" w:rsidRPr="00EE429B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учащихся</w:t>
      </w:r>
      <w:r w:rsidRPr="00763D85">
        <w:rPr>
          <w:rFonts w:ascii="Times New Roman" w:hAnsi="Times New Roman"/>
          <w:sz w:val="24"/>
          <w:szCs w:val="24"/>
        </w:rPr>
        <w:t xml:space="preserve">. Из них по результатам аттестации: </w:t>
      </w:r>
    </w:p>
    <w:p w:rsidR="00763D85" w:rsidRPr="00763D85" w:rsidRDefault="00763D85" w:rsidP="00763D85">
      <w:pPr>
        <w:spacing w:after="85" w:line="259" w:lineRule="auto"/>
        <w:ind w:left="278"/>
        <w:rPr>
          <w:rFonts w:ascii="Times New Roman" w:hAnsi="Times New Roman"/>
          <w:sz w:val="24"/>
          <w:szCs w:val="24"/>
        </w:rPr>
      </w:pPr>
      <w:r w:rsidRPr="00763D85">
        <w:rPr>
          <w:rFonts w:ascii="Times New Roman" w:hAnsi="Times New Roman"/>
          <w:sz w:val="24"/>
          <w:szCs w:val="24"/>
        </w:rPr>
        <w:t xml:space="preserve">высокий уровень_______ чел.   средний уровень ____ чел.   низкий уровень _______ чел. </w:t>
      </w:r>
    </w:p>
    <w:p w:rsidR="00AA7989" w:rsidRPr="00C309B5" w:rsidRDefault="00763D85" w:rsidP="00C309B5">
      <w:pPr>
        <w:tabs>
          <w:tab w:val="center" w:pos="1202"/>
          <w:tab w:val="center" w:pos="3582"/>
        </w:tabs>
        <w:spacing w:after="0" w:line="259" w:lineRule="auto"/>
        <w:rPr>
          <w:rFonts w:ascii="Times New Roman" w:hAnsi="Times New Roman"/>
          <w:sz w:val="24"/>
          <w:szCs w:val="24"/>
        </w:rPr>
      </w:pPr>
      <w:r w:rsidRPr="00763D85">
        <w:rPr>
          <w:rFonts w:ascii="Times New Roman" w:hAnsi="Times New Roman"/>
          <w:sz w:val="24"/>
          <w:szCs w:val="24"/>
        </w:rPr>
        <w:tab/>
      </w:r>
      <w:r w:rsidR="000849C8">
        <w:rPr>
          <w:rFonts w:ascii="Times New Roman" w:hAnsi="Times New Roman"/>
          <w:sz w:val="24"/>
          <w:szCs w:val="24"/>
        </w:rPr>
        <w:t>Подпись педагога ______________________________________________________________</w:t>
      </w:r>
    </w:p>
    <w:sectPr w:rsidR="00AA7989" w:rsidRPr="00C309B5" w:rsidSect="008D04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71" w:right="99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D2F" w:rsidRDefault="00781D2F" w:rsidP="00763D85">
      <w:pPr>
        <w:spacing w:after="0" w:line="240" w:lineRule="auto"/>
      </w:pPr>
      <w:r>
        <w:separator/>
      </w:r>
    </w:p>
  </w:endnote>
  <w:endnote w:type="continuationSeparator" w:id="1">
    <w:p w:rsidR="00781D2F" w:rsidRDefault="00781D2F" w:rsidP="0076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861322"/>
      <w:docPartObj>
        <w:docPartGallery w:val="Page Numbers (Bottom of Page)"/>
        <w:docPartUnique/>
      </w:docPartObj>
    </w:sdtPr>
    <w:sdtContent>
      <w:p w:rsidR="00560960" w:rsidRDefault="004223CD">
        <w:pPr>
          <w:pStyle w:val="a8"/>
          <w:jc w:val="right"/>
        </w:pPr>
        <w:r>
          <w:fldChar w:fldCharType="begin"/>
        </w:r>
        <w:r w:rsidR="00560960">
          <w:instrText>PAGE   \* MERGEFORMAT</w:instrText>
        </w:r>
        <w:r>
          <w:fldChar w:fldCharType="separate"/>
        </w:r>
        <w:r w:rsidR="006A6A72">
          <w:rPr>
            <w:noProof/>
          </w:rPr>
          <w:t>3</w:t>
        </w:r>
        <w:r>
          <w:fldChar w:fldCharType="end"/>
        </w:r>
      </w:p>
    </w:sdtContent>
  </w:sdt>
  <w:p w:rsidR="008D040F" w:rsidRPr="008D040F" w:rsidRDefault="008D040F" w:rsidP="008D040F">
    <w:pPr>
      <w:pStyle w:val="a8"/>
      <w:rPr>
        <w:rFonts w:ascii="Times New Roman" w:hAnsi="Times New Roman"/>
      </w:rPr>
    </w:pPr>
    <w:r w:rsidRPr="008D040F">
      <w:rPr>
        <w:rFonts w:ascii="Times New Roman" w:hAnsi="Times New Roman"/>
      </w:rPr>
      <w:t xml:space="preserve">СМК-ПЕ07-009-2019 ПОЛОЖЕНИЯ В НХМТ </w:t>
    </w:r>
    <w:r>
      <w:rPr>
        <w:rFonts w:ascii="Times New Roman" w:hAnsi="Times New Roman"/>
      </w:rPr>
      <w:t>4</w:t>
    </w:r>
    <w:r w:rsidRPr="008D040F">
      <w:rPr>
        <w:rFonts w:ascii="Times New Roman" w:hAnsi="Times New Roman"/>
      </w:rPr>
      <w:t>-ДТК</w:t>
    </w:r>
    <w:r w:rsidRPr="008D040F">
      <w:rPr>
        <w:rFonts w:ascii="Times New Roman" w:hAnsi="Times New Roman"/>
        <w:b/>
      </w:rPr>
      <w:t xml:space="preserve">        </w:t>
    </w:r>
    <w:r w:rsidRPr="008D040F">
      <w:rPr>
        <w:rFonts w:ascii="Times New Roman" w:hAnsi="Times New Roman"/>
      </w:rPr>
      <w:t xml:space="preserve">                                                       </w:t>
    </w:r>
  </w:p>
  <w:p w:rsidR="00560960" w:rsidRDefault="005609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0F" w:rsidRPr="008D040F" w:rsidRDefault="008D040F" w:rsidP="008D040F">
    <w:pPr>
      <w:pStyle w:val="a8"/>
      <w:rPr>
        <w:rFonts w:ascii="Times New Roman" w:hAnsi="Times New Roman"/>
      </w:rPr>
    </w:pPr>
    <w:r w:rsidRPr="008D040F">
      <w:rPr>
        <w:rFonts w:ascii="Times New Roman" w:hAnsi="Times New Roman"/>
      </w:rPr>
      <w:t xml:space="preserve">СМК-ПЕ07-009-2019 ПОЛОЖЕНИЯ В НХМТ </w:t>
    </w:r>
    <w:r>
      <w:rPr>
        <w:rFonts w:ascii="Times New Roman" w:hAnsi="Times New Roman"/>
      </w:rPr>
      <w:t>4</w:t>
    </w:r>
    <w:r w:rsidRPr="008D040F">
      <w:rPr>
        <w:rFonts w:ascii="Times New Roman" w:hAnsi="Times New Roman"/>
      </w:rPr>
      <w:t>-ДТК</w:t>
    </w:r>
    <w:r w:rsidRPr="008D040F">
      <w:rPr>
        <w:rFonts w:ascii="Times New Roman" w:hAnsi="Times New Roman"/>
        <w:b/>
      </w:rPr>
      <w:t xml:space="preserve">        </w:t>
    </w:r>
    <w:r w:rsidRPr="008D040F">
      <w:rPr>
        <w:rFonts w:ascii="Times New Roman" w:hAnsi="Times New Roman"/>
      </w:rPr>
      <w:t xml:space="preserve">                                                       </w:t>
    </w:r>
  </w:p>
  <w:p w:rsidR="008D040F" w:rsidRDefault="008D04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D2F" w:rsidRDefault="00781D2F" w:rsidP="00763D85">
      <w:pPr>
        <w:spacing w:after="0" w:line="240" w:lineRule="auto"/>
      </w:pPr>
      <w:r>
        <w:separator/>
      </w:r>
    </w:p>
  </w:footnote>
  <w:footnote w:type="continuationSeparator" w:id="1">
    <w:p w:rsidR="00781D2F" w:rsidRDefault="00781D2F" w:rsidP="0076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32"/>
      <w:gridCol w:w="6654"/>
      <w:gridCol w:w="1911"/>
    </w:tblGrid>
    <w:tr w:rsidR="008D040F" w:rsidRPr="00350556" w:rsidTr="004552CE">
      <w:trPr>
        <w:trHeight w:val="1839"/>
        <w:jc w:val="center"/>
      </w:trPr>
      <w:tc>
        <w:tcPr>
          <w:tcW w:w="153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040F" w:rsidRPr="00350556" w:rsidRDefault="008D040F" w:rsidP="004552CE">
          <w:pPr>
            <w:spacing w:line="240" w:lineRule="auto"/>
            <w:jc w:val="center"/>
            <w:rPr>
              <w:sz w:val="6"/>
              <w:szCs w:val="6"/>
              <w:lang w:val="en-US"/>
            </w:rPr>
          </w:pPr>
        </w:p>
        <w:p w:rsidR="008D040F" w:rsidRPr="00350556" w:rsidRDefault="008D040F" w:rsidP="004552CE">
          <w:pPr>
            <w:spacing w:line="240" w:lineRule="auto"/>
            <w:jc w:val="center"/>
            <w:rPr>
              <w:sz w:val="52"/>
              <w:szCs w:val="52"/>
              <w:lang w:val="en-US"/>
            </w:rPr>
          </w:pPr>
          <w:r>
            <w:rPr>
              <w:noProof/>
              <w:sz w:val="52"/>
              <w:szCs w:val="52"/>
              <w:lang w:eastAsia="ru-RU"/>
            </w:rPr>
            <w:drawing>
              <wp:inline distT="0" distB="0" distL="0" distR="0">
                <wp:extent cx="746760" cy="647700"/>
                <wp:effectExtent l="19050" t="0" r="0" b="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D040F" w:rsidRPr="00350556" w:rsidRDefault="008D040F" w:rsidP="004552CE">
          <w:pPr>
            <w:spacing w:line="240" w:lineRule="auto"/>
            <w:jc w:val="center"/>
            <w:rPr>
              <w:rFonts w:ascii="Arial" w:hAnsi="Arial" w:cs="Arial"/>
              <w:b/>
              <w:color w:val="808000"/>
              <w:sz w:val="16"/>
              <w:szCs w:val="16"/>
              <w:lang w:val="en-US"/>
            </w:rPr>
          </w:pPr>
          <w:r w:rsidRPr="00350556">
            <w:rPr>
              <w:rFonts w:ascii="Arial" w:hAnsi="Arial" w:cs="Arial"/>
              <w:b/>
              <w:color w:val="000080"/>
              <w:lang w:val="en-US"/>
            </w:rPr>
            <w:t>ИСО 9001</w:t>
          </w:r>
        </w:p>
      </w:tc>
      <w:tc>
        <w:tcPr>
          <w:tcW w:w="665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8D040F" w:rsidRPr="008D040F" w:rsidRDefault="008D040F" w:rsidP="004552CE">
          <w:pPr>
            <w:spacing w:line="240" w:lineRule="auto"/>
            <w:jc w:val="center"/>
            <w:rPr>
              <w:rFonts w:ascii="Times New Roman" w:hAnsi="Times New Roman"/>
              <w:b/>
              <w:color w:val="000080"/>
              <w:sz w:val="14"/>
              <w:szCs w:val="14"/>
            </w:rPr>
          </w:pPr>
          <w:r w:rsidRPr="008D040F">
            <w:rPr>
              <w:rFonts w:ascii="Times New Roman" w:hAnsi="Times New Roman"/>
              <w:b/>
              <w:color w:val="17365D"/>
              <w:sz w:val="24"/>
            </w:rPr>
            <w:t>Государственное автономное профессиональное образовательное учреждение Чувашской Республики «Новочебоксарский  химико-механический техникум» Министерства образования и молодежной политики Чувашской Республики</w:t>
          </w:r>
        </w:p>
      </w:tc>
      <w:tc>
        <w:tcPr>
          <w:tcW w:w="19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040F" w:rsidRPr="00350556" w:rsidRDefault="008D040F" w:rsidP="004552CE">
          <w:pPr>
            <w:spacing w:line="240" w:lineRule="auto"/>
            <w:jc w:val="center"/>
            <w:rPr>
              <w:sz w:val="8"/>
              <w:szCs w:val="8"/>
            </w:rPr>
          </w:pPr>
        </w:p>
        <w:p w:rsidR="008D040F" w:rsidRPr="00350556" w:rsidRDefault="008D040F" w:rsidP="004552CE">
          <w:pPr>
            <w:spacing w:line="240" w:lineRule="auto"/>
            <w:jc w:val="center"/>
            <w:rPr>
              <w:rFonts w:ascii="Arial" w:hAnsi="Arial" w:cs="Arial"/>
              <w:b/>
              <w:color w:val="808000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69620" cy="769620"/>
                <wp:effectExtent l="19050" t="0" r="0" b="0"/>
                <wp:docPr id="9" name="Рисунок 2" descr="emblema_nh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emblema_nh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>
                <wp:extent cx="304800" cy="304800"/>
                <wp:effectExtent l="0" t="0" r="0" b="0"/>
                <wp:docPr id="10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50556">
            <w:rPr>
              <w:snapToGrid w:val="0"/>
              <w:color w:val="000000"/>
              <w:w w:val="0"/>
              <w:sz w:val="2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</w:tbl>
  <w:p w:rsidR="008D040F" w:rsidRDefault="008D04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32"/>
      <w:gridCol w:w="6654"/>
      <w:gridCol w:w="1911"/>
    </w:tblGrid>
    <w:tr w:rsidR="008D040F" w:rsidRPr="00350556" w:rsidTr="008D040F">
      <w:trPr>
        <w:trHeight w:val="1839"/>
        <w:jc w:val="center"/>
      </w:trPr>
      <w:tc>
        <w:tcPr>
          <w:tcW w:w="153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040F" w:rsidRPr="00350556" w:rsidRDefault="008D040F" w:rsidP="004552CE">
          <w:pPr>
            <w:spacing w:line="240" w:lineRule="auto"/>
            <w:jc w:val="center"/>
            <w:rPr>
              <w:sz w:val="6"/>
              <w:szCs w:val="6"/>
              <w:lang w:val="en-US"/>
            </w:rPr>
          </w:pPr>
        </w:p>
        <w:p w:rsidR="008D040F" w:rsidRPr="00350556" w:rsidRDefault="008D040F" w:rsidP="004552CE">
          <w:pPr>
            <w:spacing w:line="240" w:lineRule="auto"/>
            <w:jc w:val="center"/>
            <w:rPr>
              <w:sz w:val="52"/>
              <w:szCs w:val="52"/>
              <w:lang w:val="en-US"/>
            </w:rPr>
          </w:pPr>
          <w:r>
            <w:rPr>
              <w:noProof/>
              <w:sz w:val="52"/>
              <w:szCs w:val="52"/>
              <w:lang w:eastAsia="ru-RU"/>
            </w:rPr>
            <w:drawing>
              <wp:inline distT="0" distB="0" distL="0" distR="0">
                <wp:extent cx="746760" cy="647700"/>
                <wp:effectExtent l="1905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D040F" w:rsidRPr="00350556" w:rsidRDefault="008D040F" w:rsidP="004552CE">
          <w:pPr>
            <w:spacing w:line="240" w:lineRule="auto"/>
            <w:jc w:val="center"/>
            <w:rPr>
              <w:rFonts w:ascii="Arial" w:hAnsi="Arial" w:cs="Arial"/>
              <w:b/>
              <w:color w:val="808000"/>
              <w:sz w:val="16"/>
              <w:szCs w:val="16"/>
              <w:lang w:val="en-US"/>
            </w:rPr>
          </w:pPr>
          <w:r w:rsidRPr="00350556">
            <w:rPr>
              <w:rFonts w:ascii="Arial" w:hAnsi="Arial" w:cs="Arial"/>
              <w:b/>
              <w:color w:val="000080"/>
              <w:lang w:val="en-US"/>
            </w:rPr>
            <w:t>ИСО 9001</w:t>
          </w:r>
        </w:p>
      </w:tc>
      <w:tc>
        <w:tcPr>
          <w:tcW w:w="665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8D040F" w:rsidRPr="008D040F" w:rsidRDefault="008D040F" w:rsidP="004552CE">
          <w:pPr>
            <w:spacing w:line="240" w:lineRule="auto"/>
            <w:jc w:val="center"/>
            <w:rPr>
              <w:rFonts w:ascii="Times New Roman" w:hAnsi="Times New Roman"/>
              <w:b/>
              <w:color w:val="000080"/>
              <w:sz w:val="14"/>
              <w:szCs w:val="14"/>
            </w:rPr>
          </w:pPr>
          <w:r w:rsidRPr="008D040F">
            <w:rPr>
              <w:rFonts w:ascii="Times New Roman" w:hAnsi="Times New Roman"/>
              <w:b/>
              <w:color w:val="17365D"/>
              <w:sz w:val="24"/>
            </w:rPr>
            <w:t>Государственное автономное профессиональное образовательное учреждение Чувашской Республики «Новочебоксарский  химико-механический техникум» Министерства образования и молодежной политики Чувашской Республики</w:t>
          </w:r>
        </w:p>
      </w:tc>
      <w:tc>
        <w:tcPr>
          <w:tcW w:w="19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040F" w:rsidRPr="00350556" w:rsidRDefault="008D040F" w:rsidP="004552CE">
          <w:pPr>
            <w:spacing w:line="240" w:lineRule="auto"/>
            <w:jc w:val="center"/>
            <w:rPr>
              <w:sz w:val="8"/>
              <w:szCs w:val="8"/>
            </w:rPr>
          </w:pPr>
        </w:p>
        <w:p w:rsidR="008D040F" w:rsidRPr="00350556" w:rsidRDefault="008D040F" w:rsidP="004552CE">
          <w:pPr>
            <w:spacing w:line="240" w:lineRule="auto"/>
            <w:jc w:val="center"/>
            <w:rPr>
              <w:rFonts w:ascii="Arial" w:hAnsi="Arial" w:cs="Arial"/>
              <w:b/>
              <w:color w:val="808000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69620" cy="769620"/>
                <wp:effectExtent l="19050" t="0" r="0" b="0"/>
                <wp:docPr id="1" name="Рисунок 2" descr="emblema_nh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emblema_nh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>
                <wp:extent cx="304800" cy="30480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50556">
            <w:rPr>
              <w:snapToGrid w:val="0"/>
              <w:color w:val="000000"/>
              <w:w w:val="0"/>
              <w:sz w:val="2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</w:tbl>
  <w:p w:rsidR="008D040F" w:rsidRDefault="008D04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24"/>
    <w:multiLevelType w:val="hybridMultilevel"/>
    <w:tmpl w:val="5368298E"/>
    <w:lvl w:ilvl="0" w:tplc="77FA475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80B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0D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C4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02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08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C07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AF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7AD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A067A"/>
    <w:multiLevelType w:val="hybridMultilevel"/>
    <w:tmpl w:val="F5405278"/>
    <w:lvl w:ilvl="0" w:tplc="249035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AC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EB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4CA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A2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9AD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EB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CC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4E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314141"/>
    <w:multiLevelType w:val="hybridMultilevel"/>
    <w:tmpl w:val="A1A8364E"/>
    <w:lvl w:ilvl="0" w:tplc="C478DE10">
      <w:start w:val="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65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CD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E6B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C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3C0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E2B2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2227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5A34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6A28DF"/>
    <w:multiLevelType w:val="multilevel"/>
    <w:tmpl w:val="7E2CEA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37B9A"/>
    <w:multiLevelType w:val="hybridMultilevel"/>
    <w:tmpl w:val="26A25A2E"/>
    <w:lvl w:ilvl="0" w:tplc="549A24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81DA7"/>
    <w:multiLevelType w:val="hybridMultilevel"/>
    <w:tmpl w:val="6A2CA05E"/>
    <w:lvl w:ilvl="0" w:tplc="CD50F71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6D8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64C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22C3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F286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20D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6EA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25E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273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857C06"/>
    <w:multiLevelType w:val="hybridMultilevel"/>
    <w:tmpl w:val="901ACE46"/>
    <w:lvl w:ilvl="0" w:tplc="DE46D0B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4AC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F40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4FD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277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E37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B656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2B4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436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E743D1"/>
    <w:multiLevelType w:val="hybridMultilevel"/>
    <w:tmpl w:val="3E18A70C"/>
    <w:lvl w:ilvl="0" w:tplc="57DE4F1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0349BD"/>
    <w:multiLevelType w:val="multilevel"/>
    <w:tmpl w:val="56706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20266B"/>
    <w:multiLevelType w:val="multilevel"/>
    <w:tmpl w:val="0DDC2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E70118"/>
    <w:multiLevelType w:val="hybridMultilevel"/>
    <w:tmpl w:val="47282214"/>
    <w:lvl w:ilvl="0" w:tplc="AFA007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477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827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B80D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0B1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A8FB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A13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67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588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5D0C58"/>
    <w:multiLevelType w:val="hybridMultilevel"/>
    <w:tmpl w:val="802ECE66"/>
    <w:lvl w:ilvl="0" w:tplc="C9543B4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6D3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85B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CC0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AFC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CE4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04D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CB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419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68A"/>
    <w:rsid w:val="0002798F"/>
    <w:rsid w:val="0005759F"/>
    <w:rsid w:val="000849C8"/>
    <w:rsid w:val="000972C6"/>
    <w:rsid w:val="000D3AF0"/>
    <w:rsid w:val="00102DB0"/>
    <w:rsid w:val="00104A40"/>
    <w:rsid w:val="001E5EC3"/>
    <w:rsid w:val="001F732D"/>
    <w:rsid w:val="0026444F"/>
    <w:rsid w:val="002B6F89"/>
    <w:rsid w:val="002D4DE0"/>
    <w:rsid w:val="002D654D"/>
    <w:rsid w:val="002E5038"/>
    <w:rsid w:val="003409D1"/>
    <w:rsid w:val="003A579F"/>
    <w:rsid w:val="003E0BE8"/>
    <w:rsid w:val="004223CD"/>
    <w:rsid w:val="00486D46"/>
    <w:rsid w:val="004A17A8"/>
    <w:rsid w:val="00501EA9"/>
    <w:rsid w:val="00517226"/>
    <w:rsid w:val="00560960"/>
    <w:rsid w:val="00561ADD"/>
    <w:rsid w:val="00594892"/>
    <w:rsid w:val="005A043A"/>
    <w:rsid w:val="005B45C8"/>
    <w:rsid w:val="005F6D65"/>
    <w:rsid w:val="006762E0"/>
    <w:rsid w:val="006A6A72"/>
    <w:rsid w:val="006C368A"/>
    <w:rsid w:val="00700ACD"/>
    <w:rsid w:val="007033E2"/>
    <w:rsid w:val="0070493E"/>
    <w:rsid w:val="00763D85"/>
    <w:rsid w:val="00781D2F"/>
    <w:rsid w:val="00794394"/>
    <w:rsid w:val="007E6519"/>
    <w:rsid w:val="007F07A6"/>
    <w:rsid w:val="00823FED"/>
    <w:rsid w:val="008A5025"/>
    <w:rsid w:val="008D040F"/>
    <w:rsid w:val="0097060E"/>
    <w:rsid w:val="00983ACA"/>
    <w:rsid w:val="00992D7A"/>
    <w:rsid w:val="00994E73"/>
    <w:rsid w:val="00996E97"/>
    <w:rsid w:val="00A135DA"/>
    <w:rsid w:val="00A21D86"/>
    <w:rsid w:val="00A3489E"/>
    <w:rsid w:val="00A37E78"/>
    <w:rsid w:val="00AA7989"/>
    <w:rsid w:val="00AC43C3"/>
    <w:rsid w:val="00B0293B"/>
    <w:rsid w:val="00B14919"/>
    <w:rsid w:val="00B15D90"/>
    <w:rsid w:val="00B524B0"/>
    <w:rsid w:val="00B60C70"/>
    <w:rsid w:val="00BC0DC7"/>
    <w:rsid w:val="00BF5916"/>
    <w:rsid w:val="00C004F7"/>
    <w:rsid w:val="00C12F24"/>
    <w:rsid w:val="00C15D5A"/>
    <w:rsid w:val="00C16F00"/>
    <w:rsid w:val="00C309B5"/>
    <w:rsid w:val="00C51198"/>
    <w:rsid w:val="00C75084"/>
    <w:rsid w:val="00C771BF"/>
    <w:rsid w:val="00CA5200"/>
    <w:rsid w:val="00D17D84"/>
    <w:rsid w:val="00D24DB3"/>
    <w:rsid w:val="00D97A01"/>
    <w:rsid w:val="00DF3DCF"/>
    <w:rsid w:val="00E27130"/>
    <w:rsid w:val="00EE188E"/>
    <w:rsid w:val="00EE429B"/>
    <w:rsid w:val="00F32750"/>
    <w:rsid w:val="00F37C18"/>
    <w:rsid w:val="00F37D0F"/>
    <w:rsid w:val="00F5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5A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763D85"/>
    <w:pPr>
      <w:keepNext/>
      <w:keepLines/>
      <w:spacing w:after="0"/>
      <w:ind w:left="10" w:right="4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D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qFormat/>
    <w:rsid w:val="00E27130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E27130"/>
    <w:rPr>
      <w:sz w:val="24"/>
      <w:szCs w:val="24"/>
      <w:lang w:val="en-US"/>
    </w:rPr>
  </w:style>
  <w:style w:type="character" w:customStyle="1" w:styleId="Bodytext2">
    <w:name w:val="Body text (2)_"/>
    <w:basedOn w:val="a0"/>
    <w:link w:val="Bodytext20"/>
    <w:rsid w:val="007943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4394"/>
    <w:pPr>
      <w:widowControl w:val="0"/>
      <w:shd w:val="clear" w:color="auto" w:fill="FFFFFF"/>
      <w:spacing w:before="960" w:after="0" w:line="278" w:lineRule="exact"/>
      <w:jc w:val="center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76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D8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D8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63D8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763D8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3409D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6519"/>
    <w:rPr>
      <w:rFonts w:ascii="Segoe UI" w:eastAsia="Calibri" w:hAnsi="Segoe UI" w:cs="Segoe UI"/>
      <w:sz w:val="18"/>
      <w:szCs w:val="18"/>
    </w:rPr>
  </w:style>
  <w:style w:type="paragraph" w:customStyle="1" w:styleId="11">
    <w:name w:val="Без интервала1"/>
    <w:rsid w:val="008D04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Robo_PS_12</dc:creator>
  <cp:keywords/>
  <dc:description/>
  <cp:lastModifiedBy>Преподаватель</cp:lastModifiedBy>
  <cp:revision>9</cp:revision>
  <cp:lastPrinted>2019-09-04T07:12:00Z</cp:lastPrinted>
  <dcterms:created xsi:type="dcterms:W3CDTF">2019-09-04T07:13:00Z</dcterms:created>
  <dcterms:modified xsi:type="dcterms:W3CDTF">2020-10-21T12:24:00Z</dcterms:modified>
</cp:coreProperties>
</file>